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476" w:rsidRDefault="00932476" w:rsidP="00F30E93">
      <w:pPr>
        <w:pBdr>
          <w:top w:val="single" w:sz="24" w:space="1" w:color="auto"/>
          <w:left w:val="single" w:sz="24" w:space="4" w:color="auto"/>
          <w:bottom w:val="single" w:sz="24" w:space="1" w:color="auto"/>
          <w:right w:val="single" w:sz="24" w:space="4" w:color="auto"/>
        </w:pBdr>
        <w:jc w:val="center"/>
        <w:rPr>
          <w:rFonts w:ascii="Century Schoolbook" w:hAnsi="Century Schoolbook"/>
          <w:i/>
          <w:sz w:val="32"/>
          <w:szCs w:val="32"/>
        </w:rPr>
      </w:pPr>
    </w:p>
    <w:p w:rsidR="00932476" w:rsidRDefault="00932476" w:rsidP="00F30E93">
      <w:pPr>
        <w:pBdr>
          <w:top w:val="single" w:sz="24" w:space="1" w:color="auto"/>
          <w:left w:val="single" w:sz="24" w:space="4" w:color="auto"/>
          <w:bottom w:val="single" w:sz="24" w:space="1" w:color="auto"/>
          <w:right w:val="single" w:sz="24" w:space="4" w:color="auto"/>
        </w:pBdr>
        <w:jc w:val="center"/>
        <w:rPr>
          <w:rFonts w:ascii="Century Schoolbook" w:hAnsi="Century Schoolbook"/>
          <w:i/>
          <w:sz w:val="32"/>
          <w:szCs w:val="32"/>
        </w:rPr>
      </w:pPr>
    </w:p>
    <w:p w:rsidR="00932476" w:rsidRDefault="00932476" w:rsidP="00F30E93">
      <w:pPr>
        <w:pBdr>
          <w:top w:val="single" w:sz="24" w:space="1" w:color="auto"/>
          <w:left w:val="single" w:sz="24" w:space="4" w:color="auto"/>
          <w:bottom w:val="single" w:sz="24" w:space="1" w:color="auto"/>
          <w:right w:val="single" w:sz="24" w:space="4" w:color="auto"/>
        </w:pBdr>
        <w:jc w:val="center"/>
        <w:rPr>
          <w:rFonts w:ascii="Century Schoolbook" w:hAnsi="Century Schoolbook"/>
          <w:i/>
          <w:sz w:val="32"/>
          <w:szCs w:val="32"/>
        </w:rPr>
      </w:pPr>
    </w:p>
    <w:p w:rsidR="00932476" w:rsidRDefault="00932476" w:rsidP="00F30E93">
      <w:pPr>
        <w:pBdr>
          <w:top w:val="single" w:sz="24" w:space="1" w:color="auto"/>
          <w:left w:val="single" w:sz="24" w:space="4" w:color="auto"/>
          <w:bottom w:val="single" w:sz="24" w:space="1" w:color="auto"/>
          <w:right w:val="single" w:sz="24" w:space="4" w:color="auto"/>
        </w:pBdr>
        <w:jc w:val="center"/>
        <w:rPr>
          <w:rFonts w:ascii="Century Schoolbook" w:hAnsi="Century Schoolbook"/>
          <w:i/>
          <w:sz w:val="32"/>
          <w:szCs w:val="32"/>
        </w:rPr>
      </w:pPr>
    </w:p>
    <w:p w:rsidR="00932476" w:rsidRDefault="00932476" w:rsidP="00F30E93">
      <w:pPr>
        <w:pBdr>
          <w:top w:val="single" w:sz="24" w:space="1" w:color="auto"/>
          <w:left w:val="single" w:sz="24" w:space="4" w:color="auto"/>
          <w:bottom w:val="single" w:sz="24" w:space="1" w:color="auto"/>
          <w:right w:val="single" w:sz="24" w:space="4" w:color="auto"/>
        </w:pBdr>
        <w:jc w:val="center"/>
        <w:rPr>
          <w:rFonts w:ascii="Century Schoolbook" w:hAnsi="Century Schoolbook"/>
          <w:i/>
          <w:sz w:val="32"/>
          <w:szCs w:val="32"/>
        </w:rPr>
      </w:pPr>
    </w:p>
    <w:p w:rsidR="00932476" w:rsidRDefault="00932476" w:rsidP="00F30E93">
      <w:pPr>
        <w:pBdr>
          <w:top w:val="single" w:sz="24" w:space="1" w:color="auto"/>
          <w:left w:val="single" w:sz="24" w:space="4" w:color="auto"/>
          <w:bottom w:val="single" w:sz="24" w:space="1" w:color="auto"/>
          <w:right w:val="single" w:sz="24" w:space="4" w:color="auto"/>
        </w:pBdr>
        <w:jc w:val="center"/>
        <w:rPr>
          <w:rFonts w:ascii="Century Schoolbook" w:hAnsi="Century Schoolbook"/>
          <w:i/>
          <w:sz w:val="32"/>
          <w:szCs w:val="32"/>
        </w:rPr>
      </w:pPr>
    </w:p>
    <w:p w:rsidR="00932476" w:rsidRPr="003F6C10" w:rsidRDefault="00932476" w:rsidP="00F30E93">
      <w:pPr>
        <w:pBdr>
          <w:top w:val="single" w:sz="24" w:space="1" w:color="auto"/>
          <w:left w:val="single" w:sz="24" w:space="4" w:color="auto"/>
          <w:bottom w:val="single" w:sz="24" w:space="1" w:color="auto"/>
          <w:right w:val="single" w:sz="24" w:space="4" w:color="auto"/>
        </w:pBdr>
        <w:jc w:val="center"/>
        <w:rPr>
          <w:rFonts w:ascii="Century Schoolbook" w:hAnsi="Century Schoolbook"/>
          <w:i/>
          <w:sz w:val="36"/>
          <w:szCs w:val="36"/>
        </w:rPr>
      </w:pPr>
    </w:p>
    <w:p w:rsidR="00932476" w:rsidRDefault="00932476" w:rsidP="008A2A1A">
      <w:pPr>
        <w:pBdr>
          <w:top w:val="single" w:sz="24" w:space="1" w:color="auto"/>
          <w:left w:val="single" w:sz="24" w:space="4" w:color="auto"/>
          <w:bottom w:val="single" w:sz="24" w:space="1" w:color="auto"/>
          <w:right w:val="single" w:sz="24" w:space="4" w:color="auto"/>
        </w:pBdr>
        <w:jc w:val="center"/>
        <w:rPr>
          <w:rFonts w:ascii="Century Schoolbook" w:hAnsi="Century Schoolbook"/>
          <w:i/>
          <w:sz w:val="36"/>
          <w:szCs w:val="36"/>
        </w:rPr>
      </w:pPr>
      <w:r w:rsidRPr="00B34044">
        <w:rPr>
          <w:rFonts w:ascii="Century Schoolbook" w:hAnsi="Century Schoolbook"/>
          <w:i/>
          <w:sz w:val="36"/>
          <w:szCs w:val="36"/>
          <w:highlight w:val="yellow"/>
        </w:rPr>
        <w:t>Georgia Adult Literacy Advocates</w:t>
      </w:r>
    </w:p>
    <w:p w:rsidR="00932476" w:rsidRDefault="00932476" w:rsidP="008A2A1A">
      <w:pPr>
        <w:pBdr>
          <w:top w:val="single" w:sz="24" w:space="1" w:color="auto"/>
          <w:left w:val="single" w:sz="24" w:space="4" w:color="auto"/>
          <w:bottom w:val="single" w:sz="24" w:space="1" w:color="auto"/>
          <w:right w:val="single" w:sz="24" w:space="4" w:color="auto"/>
        </w:pBdr>
        <w:jc w:val="center"/>
        <w:rPr>
          <w:rFonts w:ascii="Century Schoolbook" w:hAnsi="Century Schoolbook"/>
          <w:i/>
          <w:sz w:val="36"/>
          <w:szCs w:val="36"/>
        </w:rPr>
      </w:pPr>
    </w:p>
    <w:p w:rsidR="00932476" w:rsidRDefault="00932476" w:rsidP="008A2A1A">
      <w:pPr>
        <w:pBdr>
          <w:top w:val="single" w:sz="24" w:space="1" w:color="auto"/>
          <w:left w:val="single" w:sz="24" w:space="4" w:color="auto"/>
          <w:bottom w:val="single" w:sz="24" w:space="1" w:color="auto"/>
          <w:right w:val="single" w:sz="24" w:space="4" w:color="auto"/>
        </w:pBdr>
        <w:jc w:val="center"/>
        <w:rPr>
          <w:rFonts w:ascii="Century Schoolbook" w:hAnsi="Century Schoolbook"/>
          <w:i/>
          <w:sz w:val="36"/>
          <w:szCs w:val="36"/>
        </w:rPr>
      </w:pPr>
    </w:p>
    <w:p w:rsidR="00932476" w:rsidRDefault="00932476" w:rsidP="008A2A1A">
      <w:pPr>
        <w:pBdr>
          <w:top w:val="single" w:sz="24" w:space="1" w:color="auto"/>
          <w:left w:val="single" w:sz="24" w:space="4" w:color="auto"/>
          <w:bottom w:val="single" w:sz="24" w:space="1" w:color="auto"/>
          <w:right w:val="single" w:sz="24" w:space="4" w:color="auto"/>
        </w:pBdr>
        <w:jc w:val="center"/>
        <w:rPr>
          <w:rFonts w:ascii="Century Schoolbook" w:hAnsi="Century Schoolbook"/>
          <w:i/>
          <w:sz w:val="36"/>
          <w:szCs w:val="36"/>
        </w:rPr>
      </w:pPr>
    </w:p>
    <w:p w:rsidR="00932476" w:rsidRDefault="00932476" w:rsidP="008A2A1A">
      <w:pPr>
        <w:pBdr>
          <w:top w:val="single" w:sz="24" w:space="1" w:color="auto"/>
          <w:left w:val="single" w:sz="24" w:space="4" w:color="auto"/>
          <w:bottom w:val="single" w:sz="24" w:space="1" w:color="auto"/>
          <w:right w:val="single" w:sz="24" w:space="4" w:color="auto"/>
        </w:pBdr>
        <w:jc w:val="center"/>
        <w:rPr>
          <w:rFonts w:ascii="Century Schoolbook" w:hAnsi="Century Schoolbook"/>
          <w:i/>
          <w:sz w:val="36"/>
          <w:szCs w:val="36"/>
        </w:rPr>
      </w:pPr>
    </w:p>
    <w:p w:rsidR="00932476" w:rsidRDefault="00932476" w:rsidP="008A2A1A">
      <w:pPr>
        <w:pBdr>
          <w:top w:val="single" w:sz="24" w:space="1" w:color="auto"/>
          <w:left w:val="single" w:sz="24" w:space="4" w:color="auto"/>
          <w:bottom w:val="single" w:sz="24" w:space="1" w:color="auto"/>
          <w:right w:val="single" w:sz="24" w:space="4" w:color="auto"/>
        </w:pBdr>
        <w:jc w:val="center"/>
        <w:rPr>
          <w:rFonts w:ascii="Century Schoolbook" w:hAnsi="Century Schoolbook"/>
          <w:i/>
          <w:sz w:val="36"/>
          <w:szCs w:val="36"/>
        </w:rPr>
      </w:pPr>
    </w:p>
    <w:p w:rsidR="00932476" w:rsidRDefault="00932476" w:rsidP="008A2A1A">
      <w:pPr>
        <w:pBdr>
          <w:top w:val="single" w:sz="24" w:space="1" w:color="auto"/>
          <w:left w:val="single" w:sz="24" w:space="4" w:color="auto"/>
          <w:bottom w:val="single" w:sz="24" w:space="1" w:color="auto"/>
          <w:right w:val="single" w:sz="24" w:space="4" w:color="auto"/>
        </w:pBdr>
        <w:jc w:val="center"/>
        <w:rPr>
          <w:rFonts w:ascii="Century Schoolbook" w:hAnsi="Century Schoolbook"/>
          <w:i/>
          <w:sz w:val="36"/>
          <w:szCs w:val="36"/>
        </w:rPr>
      </w:pPr>
    </w:p>
    <w:p w:rsidR="00932476" w:rsidRDefault="00932476" w:rsidP="008A2A1A">
      <w:pPr>
        <w:pBdr>
          <w:top w:val="single" w:sz="24" w:space="1" w:color="auto"/>
          <w:left w:val="single" w:sz="24" w:space="4" w:color="auto"/>
          <w:bottom w:val="single" w:sz="24" w:space="1" w:color="auto"/>
          <w:right w:val="single" w:sz="24" w:space="4" w:color="auto"/>
        </w:pBdr>
        <w:jc w:val="center"/>
        <w:rPr>
          <w:rFonts w:ascii="Century Schoolbook" w:hAnsi="Century Schoolbook"/>
          <w:i/>
          <w:sz w:val="36"/>
          <w:szCs w:val="36"/>
        </w:rPr>
      </w:pPr>
    </w:p>
    <w:p w:rsidR="00932476" w:rsidRDefault="00932476" w:rsidP="008A2A1A">
      <w:pPr>
        <w:pBdr>
          <w:top w:val="single" w:sz="24" w:space="1" w:color="auto"/>
          <w:left w:val="single" w:sz="24" w:space="4" w:color="auto"/>
          <w:bottom w:val="single" w:sz="24" w:space="1" w:color="auto"/>
          <w:right w:val="single" w:sz="24" w:space="4" w:color="auto"/>
        </w:pBdr>
        <w:jc w:val="center"/>
        <w:rPr>
          <w:rFonts w:ascii="Century Schoolbook" w:hAnsi="Century Schoolbook"/>
          <w:i/>
          <w:sz w:val="36"/>
          <w:szCs w:val="36"/>
        </w:rPr>
      </w:pPr>
      <w:r>
        <w:rPr>
          <w:rFonts w:ascii="Century Schoolbook" w:hAnsi="Century Schoolbook"/>
          <w:i/>
          <w:sz w:val="36"/>
          <w:szCs w:val="36"/>
        </w:rPr>
        <w:t>Board Retreat</w:t>
      </w:r>
    </w:p>
    <w:p w:rsidR="00932476" w:rsidRDefault="00932476" w:rsidP="008A2A1A">
      <w:pPr>
        <w:pBdr>
          <w:top w:val="single" w:sz="24" w:space="1" w:color="auto"/>
          <w:left w:val="single" w:sz="24" w:space="4" w:color="auto"/>
          <w:bottom w:val="single" w:sz="24" w:space="1" w:color="auto"/>
          <w:right w:val="single" w:sz="24" w:space="4" w:color="auto"/>
        </w:pBdr>
        <w:jc w:val="center"/>
        <w:rPr>
          <w:rFonts w:ascii="Century Schoolbook" w:hAnsi="Century Schoolbook"/>
          <w:i/>
          <w:sz w:val="36"/>
          <w:szCs w:val="36"/>
        </w:rPr>
      </w:pPr>
    </w:p>
    <w:p w:rsidR="00932476" w:rsidRDefault="00932476" w:rsidP="008A2A1A">
      <w:pPr>
        <w:pBdr>
          <w:top w:val="single" w:sz="24" w:space="1" w:color="auto"/>
          <w:left w:val="single" w:sz="24" w:space="4" w:color="auto"/>
          <w:bottom w:val="single" w:sz="24" w:space="1" w:color="auto"/>
          <w:right w:val="single" w:sz="24" w:space="4" w:color="auto"/>
        </w:pBdr>
        <w:jc w:val="center"/>
        <w:rPr>
          <w:rFonts w:ascii="Century Schoolbook" w:hAnsi="Century Schoolbook"/>
          <w:i/>
          <w:sz w:val="36"/>
          <w:szCs w:val="36"/>
        </w:rPr>
      </w:pPr>
    </w:p>
    <w:p w:rsidR="00932476" w:rsidRDefault="00932476" w:rsidP="008A2A1A">
      <w:pPr>
        <w:pBdr>
          <w:top w:val="single" w:sz="24" w:space="1" w:color="auto"/>
          <w:left w:val="single" w:sz="24" w:space="4" w:color="auto"/>
          <w:bottom w:val="single" w:sz="24" w:space="1" w:color="auto"/>
          <w:right w:val="single" w:sz="24" w:space="4" w:color="auto"/>
        </w:pBdr>
        <w:jc w:val="center"/>
        <w:rPr>
          <w:rFonts w:ascii="Century Schoolbook" w:hAnsi="Century Schoolbook"/>
          <w:i/>
          <w:sz w:val="36"/>
          <w:szCs w:val="36"/>
        </w:rPr>
      </w:pPr>
    </w:p>
    <w:p w:rsidR="00932476" w:rsidRDefault="00932476" w:rsidP="008A2A1A">
      <w:pPr>
        <w:pBdr>
          <w:top w:val="single" w:sz="24" w:space="1" w:color="auto"/>
          <w:left w:val="single" w:sz="24" w:space="4" w:color="auto"/>
          <w:bottom w:val="single" w:sz="24" w:space="1" w:color="auto"/>
          <w:right w:val="single" w:sz="24" w:space="4" w:color="auto"/>
        </w:pBdr>
        <w:jc w:val="center"/>
        <w:rPr>
          <w:rFonts w:ascii="Century Schoolbook" w:hAnsi="Century Schoolbook"/>
          <w:i/>
          <w:sz w:val="36"/>
          <w:szCs w:val="36"/>
        </w:rPr>
      </w:pPr>
    </w:p>
    <w:p w:rsidR="00932476" w:rsidRDefault="00932476" w:rsidP="008A2A1A">
      <w:pPr>
        <w:pBdr>
          <w:top w:val="single" w:sz="24" w:space="1" w:color="auto"/>
          <w:left w:val="single" w:sz="24" w:space="4" w:color="auto"/>
          <w:bottom w:val="single" w:sz="24" w:space="1" w:color="auto"/>
          <w:right w:val="single" w:sz="24" w:space="4" w:color="auto"/>
        </w:pBdr>
        <w:jc w:val="center"/>
        <w:rPr>
          <w:rFonts w:ascii="Century Schoolbook" w:hAnsi="Century Schoolbook"/>
          <w:i/>
          <w:sz w:val="36"/>
          <w:szCs w:val="36"/>
        </w:rPr>
      </w:pPr>
    </w:p>
    <w:p w:rsidR="00932476" w:rsidRDefault="00932476" w:rsidP="008A2A1A">
      <w:pPr>
        <w:pBdr>
          <w:top w:val="single" w:sz="24" w:space="1" w:color="auto"/>
          <w:left w:val="single" w:sz="24" w:space="4" w:color="auto"/>
          <w:bottom w:val="single" w:sz="24" w:space="1" w:color="auto"/>
          <w:right w:val="single" w:sz="24" w:space="4" w:color="auto"/>
        </w:pBdr>
        <w:jc w:val="center"/>
        <w:rPr>
          <w:rFonts w:ascii="Century Schoolbook" w:hAnsi="Century Schoolbook"/>
          <w:i/>
          <w:sz w:val="36"/>
          <w:szCs w:val="36"/>
        </w:rPr>
      </w:pPr>
    </w:p>
    <w:p w:rsidR="00932476" w:rsidRDefault="00932476" w:rsidP="008A2A1A">
      <w:pPr>
        <w:pBdr>
          <w:top w:val="single" w:sz="24" w:space="1" w:color="auto"/>
          <w:left w:val="single" w:sz="24" w:space="4" w:color="auto"/>
          <w:bottom w:val="single" w:sz="24" w:space="1" w:color="auto"/>
          <w:right w:val="single" w:sz="24" w:space="4" w:color="auto"/>
        </w:pBdr>
        <w:jc w:val="center"/>
        <w:rPr>
          <w:rFonts w:ascii="Century Schoolbook" w:hAnsi="Century Schoolbook"/>
          <w:i/>
          <w:sz w:val="36"/>
          <w:szCs w:val="36"/>
        </w:rPr>
      </w:pPr>
    </w:p>
    <w:p w:rsidR="00932476" w:rsidRDefault="00932476" w:rsidP="008A2A1A">
      <w:pPr>
        <w:pBdr>
          <w:top w:val="single" w:sz="24" w:space="1" w:color="auto"/>
          <w:left w:val="single" w:sz="24" w:space="4" w:color="auto"/>
          <w:bottom w:val="single" w:sz="24" w:space="1" w:color="auto"/>
          <w:right w:val="single" w:sz="24" w:space="4" w:color="auto"/>
        </w:pBdr>
        <w:jc w:val="center"/>
        <w:rPr>
          <w:rFonts w:ascii="Century Schoolbook" w:hAnsi="Century Schoolbook"/>
          <w:i/>
          <w:sz w:val="36"/>
          <w:szCs w:val="36"/>
        </w:rPr>
      </w:pPr>
    </w:p>
    <w:p w:rsidR="00932476" w:rsidRDefault="00932476" w:rsidP="008A2A1A">
      <w:pPr>
        <w:pBdr>
          <w:top w:val="single" w:sz="24" w:space="1" w:color="auto"/>
          <w:left w:val="single" w:sz="24" w:space="4" w:color="auto"/>
          <w:bottom w:val="single" w:sz="24" w:space="1" w:color="auto"/>
          <w:right w:val="single" w:sz="24" w:space="4" w:color="auto"/>
        </w:pBdr>
        <w:jc w:val="center"/>
        <w:rPr>
          <w:rFonts w:ascii="Century Schoolbook" w:hAnsi="Century Schoolbook"/>
          <w:i/>
          <w:sz w:val="36"/>
          <w:szCs w:val="36"/>
        </w:rPr>
      </w:pPr>
    </w:p>
    <w:p w:rsidR="00932476" w:rsidRDefault="00932476" w:rsidP="008A2A1A">
      <w:pPr>
        <w:pBdr>
          <w:top w:val="single" w:sz="24" w:space="1" w:color="auto"/>
          <w:left w:val="single" w:sz="24" w:space="4" w:color="auto"/>
          <w:bottom w:val="single" w:sz="24" w:space="1" w:color="auto"/>
          <w:right w:val="single" w:sz="24" w:space="4" w:color="auto"/>
        </w:pBdr>
        <w:jc w:val="center"/>
        <w:rPr>
          <w:rFonts w:ascii="Century Schoolbook" w:hAnsi="Century Schoolbook"/>
          <w:i/>
          <w:sz w:val="32"/>
          <w:szCs w:val="32"/>
        </w:rPr>
      </w:pPr>
      <w:r>
        <w:rPr>
          <w:rFonts w:ascii="Century Schoolbook" w:hAnsi="Century Schoolbook"/>
          <w:i/>
          <w:sz w:val="36"/>
          <w:szCs w:val="36"/>
        </w:rPr>
        <w:t>August 16, 2011</w:t>
      </w:r>
    </w:p>
    <w:p w:rsidR="00932476" w:rsidRDefault="00932476" w:rsidP="00F30E93">
      <w:pPr>
        <w:pBdr>
          <w:top w:val="single" w:sz="24" w:space="1" w:color="auto"/>
          <w:left w:val="single" w:sz="24" w:space="4" w:color="auto"/>
          <w:bottom w:val="single" w:sz="24" w:space="1" w:color="auto"/>
          <w:right w:val="single" w:sz="24" w:space="4" w:color="auto"/>
        </w:pBdr>
        <w:jc w:val="center"/>
        <w:rPr>
          <w:rFonts w:ascii="Century Schoolbook" w:hAnsi="Century Schoolbook"/>
          <w:i/>
          <w:sz w:val="32"/>
          <w:szCs w:val="32"/>
        </w:rPr>
      </w:pPr>
    </w:p>
    <w:p w:rsidR="00932476" w:rsidRPr="003F6C10" w:rsidRDefault="00932476" w:rsidP="00F30E93">
      <w:pPr>
        <w:pBdr>
          <w:top w:val="single" w:sz="24" w:space="1" w:color="auto"/>
          <w:left w:val="single" w:sz="24" w:space="4" w:color="auto"/>
          <w:bottom w:val="single" w:sz="24" w:space="1" w:color="auto"/>
          <w:right w:val="single" w:sz="24" w:space="4" w:color="auto"/>
        </w:pBdr>
        <w:jc w:val="center"/>
        <w:rPr>
          <w:rFonts w:ascii="Century Schoolbook" w:hAnsi="Century Schoolbook"/>
          <w:i/>
          <w:sz w:val="32"/>
          <w:szCs w:val="32"/>
        </w:rPr>
      </w:pPr>
    </w:p>
    <w:p w:rsidR="00932476" w:rsidRDefault="00932476"/>
    <w:p w:rsidR="00932476" w:rsidRDefault="00932476"/>
    <w:p w:rsidR="00932476" w:rsidRPr="003F6C10" w:rsidRDefault="00932476" w:rsidP="00693043">
      <w:pPr>
        <w:rPr>
          <w:rFonts w:ascii="Century Schoolbook" w:hAnsi="Century Schoolbook"/>
        </w:rPr>
      </w:pPr>
      <w:r w:rsidRPr="003F6C10">
        <w:rPr>
          <w:rFonts w:ascii="Century Schoolbook" w:hAnsi="Century Schoolbook"/>
        </w:rPr>
        <w:t xml:space="preserve">On </w:t>
      </w:r>
      <w:r>
        <w:rPr>
          <w:rFonts w:ascii="Century Schoolbook" w:hAnsi="Century Schoolbook"/>
        </w:rPr>
        <w:t xml:space="preserve">Tuesday, August 16, 2011 </w:t>
      </w:r>
      <w:r w:rsidRPr="003F6C10">
        <w:rPr>
          <w:rFonts w:ascii="Century Schoolbook" w:hAnsi="Century Schoolbook"/>
        </w:rPr>
        <w:t xml:space="preserve">members of the </w:t>
      </w:r>
      <w:r>
        <w:rPr>
          <w:rFonts w:ascii="Century Schoolbook" w:hAnsi="Century Schoolbook"/>
        </w:rPr>
        <w:t xml:space="preserve">Board of Directors for the Georgia </w:t>
      </w:r>
      <w:r w:rsidRPr="00B34044">
        <w:rPr>
          <w:rFonts w:ascii="Century Schoolbook" w:hAnsi="Century Schoolbook"/>
          <w:highlight w:val="yellow"/>
        </w:rPr>
        <w:t>Adult Literacy Advocates</w:t>
      </w:r>
      <w:r>
        <w:rPr>
          <w:rFonts w:ascii="Century Schoolbook" w:hAnsi="Century Schoolbook"/>
        </w:rPr>
        <w:t xml:space="preserve"> </w:t>
      </w:r>
      <w:r w:rsidRPr="003F6C10">
        <w:rPr>
          <w:rFonts w:ascii="Century Schoolbook" w:hAnsi="Century Schoolbook"/>
        </w:rPr>
        <w:t>met</w:t>
      </w:r>
      <w:r>
        <w:rPr>
          <w:rFonts w:ascii="Century Schoolbook" w:hAnsi="Century Schoolbook"/>
        </w:rPr>
        <w:t xml:space="preserve"> in Macon, Georgia at Central Georgia Technical College </w:t>
      </w:r>
      <w:r w:rsidRPr="003F6C10">
        <w:rPr>
          <w:rFonts w:ascii="Century Schoolbook" w:hAnsi="Century Schoolbook"/>
        </w:rPr>
        <w:t xml:space="preserve">for their </w:t>
      </w:r>
      <w:r>
        <w:rPr>
          <w:rFonts w:ascii="Century Schoolbook" w:hAnsi="Century Schoolbook"/>
        </w:rPr>
        <w:t>Board Retreat</w:t>
      </w:r>
      <w:r w:rsidRPr="003078E4">
        <w:rPr>
          <w:rFonts w:ascii="Century Schoolbook" w:hAnsi="Century Schoolbook"/>
        </w:rPr>
        <w:t xml:space="preserve">.  </w:t>
      </w:r>
      <w:r w:rsidRPr="008A2A1A">
        <w:rPr>
          <w:rFonts w:ascii="Century Schoolbook" w:hAnsi="Century Schoolbook"/>
        </w:rPr>
        <w:t>Niki Knox</w:t>
      </w:r>
      <w:r>
        <w:rPr>
          <w:rFonts w:ascii="Century Schoolbook" w:hAnsi="Century Schoolbook"/>
        </w:rPr>
        <w:t>, Sr. Community Economic Development Consultant</w:t>
      </w:r>
      <w:r w:rsidRPr="003F6C10">
        <w:rPr>
          <w:rFonts w:ascii="Century Schoolbook" w:hAnsi="Century Schoolbook"/>
        </w:rPr>
        <w:t xml:space="preserve">, Georgia EMC, facilitated the meeting on behalf of </w:t>
      </w:r>
      <w:r>
        <w:rPr>
          <w:rFonts w:ascii="Century Schoolbook" w:hAnsi="Century Schoolbook"/>
        </w:rPr>
        <w:t xml:space="preserve">Georgia’s EMC’s. </w:t>
      </w:r>
    </w:p>
    <w:p w:rsidR="00932476" w:rsidRDefault="00932476"/>
    <w:p w:rsidR="00932476" w:rsidRPr="003F6C10" w:rsidRDefault="00932476" w:rsidP="003078E4">
      <w:pPr>
        <w:rPr>
          <w:rFonts w:ascii="Century Schoolbook" w:hAnsi="Century Schoolbook"/>
          <w:b/>
        </w:rPr>
      </w:pPr>
      <w:r w:rsidRPr="003F6C10">
        <w:rPr>
          <w:rFonts w:ascii="Century Schoolbook" w:hAnsi="Century Schoolbook"/>
          <w:b/>
        </w:rPr>
        <w:t>Participants:</w:t>
      </w:r>
    </w:p>
    <w:p w:rsidR="00932476" w:rsidRDefault="00932476" w:rsidP="003078E4">
      <w:pPr>
        <w:rPr>
          <w:rFonts w:ascii="Century Schoolbook" w:hAnsi="Century Schoolbook"/>
        </w:rPr>
        <w:sectPr w:rsidR="00932476" w:rsidSect="00F30E93">
          <w:headerReference w:type="default" r:id="rId7"/>
          <w:footerReference w:type="default" r:id="rId8"/>
          <w:pgSz w:w="12240" w:h="15840" w:code="1"/>
          <w:pgMar w:top="1440" w:right="1800" w:bottom="1440" w:left="1800" w:header="720" w:footer="720" w:gutter="0"/>
          <w:cols w:space="720"/>
          <w:titlePg/>
          <w:docGrid w:linePitch="360"/>
        </w:sectPr>
      </w:pPr>
    </w:p>
    <w:p w:rsidR="00932476" w:rsidRDefault="00932476" w:rsidP="003078E4">
      <w:pPr>
        <w:rPr>
          <w:rFonts w:ascii="Century Schoolbook" w:hAnsi="Century Schoolbook"/>
        </w:rPr>
      </w:pPr>
      <w:r w:rsidRPr="003078E4">
        <w:rPr>
          <w:rFonts w:ascii="Century Schoolbook" w:hAnsi="Century Schoolbook"/>
          <w:highlight w:val="yellow"/>
        </w:rPr>
        <w:t>[List in Alphabetical Order]</w:t>
      </w:r>
    </w:p>
    <w:p w:rsidR="00932476" w:rsidRDefault="00932476" w:rsidP="003078E4">
      <w:pPr>
        <w:rPr>
          <w:rFonts w:ascii="Century Schoolbook" w:hAnsi="Century Schoolbook"/>
        </w:rPr>
      </w:pPr>
      <w:r>
        <w:rPr>
          <w:rFonts w:ascii="Century Schoolbook" w:hAnsi="Century Schoolbook"/>
        </w:rPr>
        <w:t>Brenda Brown</w:t>
      </w:r>
    </w:p>
    <w:p w:rsidR="00932476" w:rsidRDefault="00932476" w:rsidP="003078E4">
      <w:pPr>
        <w:rPr>
          <w:rFonts w:ascii="Century Schoolbook" w:hAnsi="Century Schoolbook"/>
        </w:rPr>
      </w:pPr>
      <w:r>
        <w:rPr>
          <w:rFonts w:ascii="Century Schoolbook" w:hAnsi="Century Schoolbook"/>
        </w:rPr>
        <w:t>Daphne Greenberg</w:t>
      </w:r>
    </w:p>
    <w:p w:rsidR="00932476" w:rsidRDefault="00932476" w:rsidP="0087745B">
      <w:r>
        <w:t>Ryan Hall</w:t>
      </w:r>
    </w:p>
    <w:p w:rsidR="00932476" w:rsidRDefault="00932476" w:rsidP="0087745B">
      <w:r>
        <w:t>Laura Hauser</w:t>
      </w:r>
    </w:p>
    <w:p w:rsidR="00932476" w:rsidRDefault="00932476" w:rsidP="003078E4">
      <w:pPr>
        <w:rPr>
          <w:rFonts w:ascii="Century Schoolbook" w:hAnsi="Century Schoolbook"/>
        </w:rPr>
      </w:pPr>
    </w:p>
    <w:p w:rsidR="00932476" w:rsidRPr="003F6C10" w:rsidRDefault="00932476" w:rsidP="003078E4">
      <w:pPr>
        <w:rPr>
          <w:rFonts w:ascii="Century Schoolbook" w:hAnsi="Century Schoolbook"/>
        </w:rPr>
      </w:pPr>
    </w:p>
    <w:p w:rsidR="00932476" w:rsidRDefault="00932476"/>
    <w:p w:rsidR="00932476" w:rsidRDefault="00932476">
      <w:pPr>
        <w:sectPr w:rsidR="00932476" w:rsidSect="003078E4">
          <w:type w:val="continuous"/>
          <w:pgSz w:w="12240" w:h="15840" w:code="1"/>
          <w:pgMar w:top="1440" w:right="1800" w:bottom="1440" w:left="1800" w:header="720" w:footer="720" w:gutter="0"/>
          <w:cols w:num="2" w:space="720" w:equalWidth="0">
            <w:col w:w="3960" w:space="720"/>
            <w:col w:w="3960"/>
          </w:cols>
          <w:titlePg/>
          <w:docGrid w:linePitch="360"/>
        </w:sectPr>
      </w:pPr>
    </w:p>
    <w:p w:rsidR="00932476" w:rsidRDefault="00932476">
      <w:r>
        <w:t>Billie Izard</w:t>
      </w:r>
    </w:p>
    <w:p w:rsidR="00932476" w:rsidRDefault="00932476">
      <w:r>
        <w:t>Debbie McIntyre</w:t>
      </w:r>
    </w:p>
    <w:p w:rsidR="00932476" w:rsidRDefault="00932476">
      <w:r>
        <w:t>Sherry Perry</w:t>
      </w:r>
    </w:p>
    <w:p w:rsidR="00932476" w:rsidRDefault="00932476">
      <w:r>
        <w:t>Paige Pushkin</w:t>
      </w:r>
    </w:p>
    <w:p w:rsidR="00932476" w:rsidRDefault="00932476">
      <w:r>
        <w:t>Kevin Spearman</w:t>
      </w:r>
    </w:p>
    <w:p w:rsidR="00932476" w:rsidRDefault="00932476">
      <w:r>
        <w:t>Judith Veneable</w:t>
      </w:r>
    </w:p>
    <w:p w:rsidR="00932476" w:rsidRDefault="00932476"/>
    <w:p w:rsidR="00932476" w:rsidRDefault="00932476" w:rsidP="003078E4">
      <w:pPr>
        <w:rPr>
          <w:rFonts w:ascii="Century Schoolbook" w:hAnsi="Century Schoolbook"/>
          <w:b/>
        </w:rPr>
      </w:pPr>
      <w:r w:rsidRPr="00640D5B">
        <w:rPr>
          <w:rFonts w:ascii="Century Schoolbook" w:hAnsi="Century Schoolbook"/>
          <w:b/>
        </w:rPr>
        <w:t>Expectations</w:t>
      </w:r>
      <w:r>
        <w:rPr>
          <w:rFonts w:ascii="Century Schoolbook" w:hAnsi="Century Schoolbook"/>
          <w:b/>
        </w:rPr>
        <w:t xml:space="preserve"> for the Retreat</w:t>
      </w:r>
      <w:r w:rsidRPr="00640D5B">
        <w:rPr>
          <w:rFonts w:ascii="Century Schoolbook" w:hAnsi="Century Schoolbook"/>
          <w:b/>
        </w:rPr>
        <w:br/>
      </w:r>
    </w:p>
    <w:p w:rsidR="00932476" w:rsidRDefault="00932476" w:rsidP="002C71A2">
      <w:pPr>
        <w:numPr>
          <w:ilvl w:val="0"/>
          <w:numId w:val="15"/>
        </w:numPr>
      </w:pPr>
      <w:r>
        <w:t>How to educate/communicate with legislators to gain $$$</w:t>
      </w:r>
    </w:p>
    <w:p w:rsidR="00932476" w:rsidRDefault="00932476" w:rsidP="002C71A2">
      <w:pPr>
        <w:numPr>
          <w:ilvl w:val="0"/>
          <w:numId w:val="15"/>
        </w:numPr>
      </w:pPr>
      <w:r>
        <w:t>Clarify Action Steps/Responsibility</w:t>
      </w:r>
    </w:p>
    <w:p w:rsidR="00932476" w:rsidRDefault="00932476" w:rsidP="002C71A2">
      <w:pPr>
        <w:numPr>
          <w:ilvl w:val="0"/>
          <w:numId w:val="15"/>
        </w:numPr>
      </w:pPr>
      <w:r>
        <w:t xml:space="preserve">Plan to make GALA more </w:t>
      </w:r>
      <w:r w:rsidRPr="002F2174">
        <w:rPr>
          <w:u w:val="single"/>
        </w:rPr>
        <w:t>dynamic</w:t>
      </w:r>
      <w:r>
        <w:t>/fundraise/responsibility</w:t>
      </w:r>
    </w:p>
    <w:p w:rsidR="00932476" w:rsidRPr="00F949D7" w:rsidRDefault="00932476" w:rsidP="002C71A2">
      <w:pPr>
        <w:numPr>
          <w:ilvl w:val="0"/>
          <w:numId w:val="15"/>
        </w:numPr>
      </w:pPr>
      <w:r>
        <w:t>Discussion re: Future of GALA with Expectations/</w:t>
      </w:r>
      <w:r w:rsidRPr="002F2174">
        <w:rPr>
          <w:u w:val="single"/>
        </w:rPr>
        <w:t>Growth</w:t>
      </w:r>
    </w:p>
    <w:p w:rsidR="00932476" w:rsidRDefault="00932476"/>
    <w:p w:rsidR="00932476" w:rsidRDefault="00932476" w:rsidP="003078E4">
      <w:pPr>
        <w:rPr>
          <w:rFonts w:ascii="Century Schoolbook" w:hAnsi="Century Schoolbook"/>
        </w:rPr>
      </w:pPr>
    </w:p>
    <w:p w:rsidR="00932476" w:rsidRPr="002C71A2" w:rsidRDefault="00932476" w:rsidP="003078E4">
      <w:pPr>
        <w:rPr>
          <w:rFonts w:ascii="Century Schoolbook" w:hAnsi="Century Schoolbook"/>
        </w:rPr>
      </w:pPr>
      <w:r w:rsidRPr="005B321B">
        <w:rPr>
          <w:rFonts w:ascii="Century Schoolbook" w:hAnsi="Century Schoolbook"/>
          <w:b/>
        </w:rPr>
        <w:t>Action Steps:</w:t>
      </w:r>
      <w:r>
        <w:rPr>
          <w:rFonts w:ascii="Century Schoolbook" w:hAnsi="Century Schoolbook"/>
        </w:rPr>
        <w:t xml:space="preserve"> Prior to the retreat the discussion topics for the day were determined to cover Regional Representation, Technology, Strategic Alliances, </w:t>
      </w:r>
    </w:p>
    <w:p w:rsidR="00932476" w:rsidRPr="00A25A9E" w:rsidRDefault="00932476" w:rsidP="002C71A2">
      <w:pPr>
        <w:rPr>
          <w:b/>
          <w:sz w:val="28"/>
          <w:szCs w:val="28"/>
        </w:rPr>
      </w:pPr>
      <w:r w:rsidRPr="00A25A9E">
        <w:rPr>
          <w:b/>
          <w:sz w:val="28"/>
          <w:szCs w:val="28"/>
        </w:rPr>
        <w:t>Regional Representation</w:t>
      </w:r>
    </w:p>
    <w:p w:rsidR="00932476" w:rsidRDefault="00932476" w:rsidP="00B82765">
      <w:pPr>
        <w:numPr>
          <w:ilvl w:val="0"/>
          <w:numId w:val="16"/>
        </w:numPr>
      </w:pPr>
      <w:r>
        <w:t>Board meetings will be held quarterly with Regional Quarterly meeting to be held in other months. Board members are encouraged to attend their own regional meetings plus one other regions and interact with regional members.</w:t>
      </w:r>
    </w:p>
    <w:p w:rsidR="00932476" w:rsidRDefault="00932476" w:rsidP="00B82765">
      <w:pPr>
        <w:numPr>
          <w:ilvl w:val="0"/>
          <w:numId w:val="16"/>
        </w:numPr>
      </w:pPr>
      <w:r>
        <w:t>Reach out to stakeholders of tech schools and CLCP’s to get started</w:t>
      </w:r>
    </w:p>
    <w:p w:rsidR="00932476" w:rsidRDefault="00932476" w:rsidP="00B82765">
      <w:pPr>
        <w:numPr>
          <w:ilvl w:val="0"/>
          <w:numId w:val="16"/>
        </w:numPr>
      </w:pPr>
      <w:r>
        <w:t>Use regional education coordinators to assist with locations, connections, etc.</w:t>
      </w:r>
    </w:p>
    <w:p w:rsidR="00932476" w:rsidRDefault="00932476" w:rsidP="00B82765">
      <w:pPr>
        <w:numPr>
          <w:ilvl w:val="0"/>
          <w:numId w:val="16"/>
        </w:numPr>
      </w:pPr>
      <w:r>
        <w:t xml:space="preserve">Regional groups/leaders need a template for </w:t>
      </w:r>
    </w:p>
    <w:p w:rsidR="00932476" w:rsidRDefault="00932476" w:rsidP="00E371E1">
      <w:pPr>
        <w:numPr>
          <w:ilvl w:val="1"/>
          <w:numId w:val="16"/>
        </w:numPr>
      </w:pPr>
      <w:r>
        <w:t>Who</w:t>
      </w:r>
    </w:p>
    <w:p w:rsidR="00932476" w:rsidRDefault="00932476" w:rsidP="00E371E1">
      <w:pPr>
        <w:numPr>
          <w:ilvl w:val="1"/>
          <w:numId w:val="16"/>
        </w:numPr>
      </w:pPr>
      <w:r>
        <w:t>How</w:t>
      </w:r>
    </w:p>
    <w:p w:rsidR="00932476" w:rsidRDefault="00932476" w:rsidP="00E371E1">
      <w:pPr>
        <w:numPr>
          <w:ilvl w:val="1"/>
          <w:numId w:val="16"/>
        </w:numPr>
      </w:pPr>
      <w:r>
        <w:t>Message.</w:t>
      </w:r>
    </w:p>
    <w:p w:rsidR="00932476" w:rsidRDefault="00932476" w:rsidP="00B82765">
      <w:pPr>
        <w:numPr>
          <w:ilvl w:val="0"/>
          <w:numId w:val="16"/>
        </w:numPr>
      </w:pPr>
      <w:r>
        <w:t>4 Regions-North, Metro, Southwest and Southeast</w:t>
      </w:r>
    </w:p>
    <w:p w:rsidR="00932476" w:rsidRDefault="00932476" w:rsidP="00E371E1">
      <w:pPr>
        <w:numPr>
          <w:ilvl w:val="1"/>
          <w:numId w:val="16"/>
        </w:numPr>
      </w:pPr>
      <w:r>
        <w:t>Judy is willing to be the contact for the Metro region</w:t>
      </w:r>
    </w:p>
    <w:p w:rsidR="00932476" w:rsidRDefault="00932476" w:rsidP="00E371E1">
      <w:pPr>
        <w:numPr>
          <w:ilvl w:val="1"/>
          <w:numId w:val="16"/>
        </w:numPr>
      </w:pPr>
      <w:r>
        <w:t xml:space="preserve">Debbie is willing to coordinate the Southwest region in conjunction with the State CLCP Meeting in Thomasville in December – Debbie, </w:t>
      </w:r>
      <w:r w:rsidRPr="00B34044">
        <w:rPr>
          <w:highlight w:val="yellow"/>
        </w:rPr>
        <w:t>Laura</w:t>
      </w:r>
      <w:r>
        <w:t xml:space="preserve"> </w:t>
      </w:r>
      <w:r w:rsidRPr="00B34044">
        <w:rPr>
          <w:highlight w:val="yellow"/>
        </w:rPr>
        <w:t>attending</w:t>
      </w:r>
    </w:p>
    <w:p w:rsidR="00932476" w:rsidRPr="00855EB6" w:rsidRDefault="00932476" w:rsidP="002C71A2">
      <w:pPr>
        <w:rPr>
          <w:b/>
          <w:sz w:val="28"/>
          <w:szCs w:val="28"/>
        </w:rPr>
      </w:pPr>
      <w:r w:rsidRPr="00855EB6">
        <w:rPr>
          <w:b/>
          <w:sz w:val="28"/>
          <w:szCs w:val="28"/>
        </w:rPr>
        <w:t>Technology</w:t>
      </w:r>
    </w:p>
    <w:p w:rsidR="00932476" w:rsidRDefault="00932476" w:rsidP="00E371E1">
      <w:pPr>
        <w:numPr>
          <w:ilvl w:val="0"/>
          <w:numId w:val="18"/>
        </w:numPr>
        <w:sectPr w:rsidR="00932476" w:rsidSect="003078E4">
          <w:type w:val="continuous"/>
          <w:pgSz w:w="12240" w:h="15840" w:code="1"/>
          <w:pgMar w:top="1440" w:right="1800" w:bottom="1440" w:left="1800" w:header="720" w:footer="720" w:gutter="0"/>
          <w:cols w:space="720"/>
          <w:titlePg/>
          <w:docGrid w:linePitch="360"/>
        </w:sectPr>
      </w:pPr>
      <w:r>
        <w:t>Social media-each platform will have an assigned responsible person</w:t>
      </w:r>
    </w:p>
    <w:p w:rsidR="00932476" w:rsidRDefault="00932476" w:rsidP="00B82765">
      <w:pPr>
        <w:numPr>
          <w:ilvl w:val="0"/>
          <w:numId w:val="17"/>
        </w:numPr>
      </w:pPr>
      <w:r>
        <w:t>Website</w:t>
      </w:r>
    </w:p>
    <w:p w:rsidR="00932476" w:rsidRDefault="00932476" w:rsidP="00B82765">
      <w:pPr>
        <w:numPr>
          <w:ilvl w:val="1"/>
          <w:numId w:val="17"/>
        </w:numPr>
      </w:pPr>
      <w:r>
        <w:t>Cost – Where will money come from?</w:t>
      </w:r>
    </w:p>
    <w:p w:rsidR="00932476" w:rsidRDefault="00932476" w:rsidP="00E371E1">
      <w:pPr>
        <w:numPr>
          <w:ilvl w:val="1"/>
          <w:numId w:val="17"/>
        </w:numPr>
      </w:pPr>
      <w:r>
        <w:t>Domain name- have Homepage set up by October meeting.</w:t>
      </w:r>
    </w:p>
    <w:p w:rsidR="00932476" w:rsidRDefault="00932476" w:rsidP="00B82765">
      <w:pPr>
        <w:numPr>
          <w:ilvl w:val="0"/>
          <w:numId w:val="17"/>
        </w:numPr>
      </w:pPr>
      <w:r>
        <w:t>Facebook</w:t>
      </w:r>
    </w:p>
    <w:p w:rsidR="00932476" w:rsidRDefault="00932476" w:rsidP="00B82765">
      <w:pPr>
        <w:numPr>
          <w:ilvl w:val="0"/>
          <w:numId w:val="17"/>
        </w:numPr>
      </w:pPr>
      <w:r>
        <w:t>Twitter (Paige)</w:t>
      </w:r>
    </w:p>
    <w:p w:rsidR="00932476" w:rsidRDefault="00932476" w:rsidP="00E371E1">
      <w:pPr>
        <w:numPr>
          <w:ilvl w:val="1"/>
          <w:numId w:val="17"/>
        </w:numPr>
      </w:pPr>
      <w:r>
        <w:t>Adopt Literacy Action’s social media plan</w:t>
      </w:r>
    </w:p>
    <w:p w:rsidR="00932476" w:rsidRDefault="00932476" w:rsidP="00B82765">
      <w:pPr>
        <w:numPr>
          <w:ilvl w:val="0"/>
          <w:numId w:val="17"/>
        </w:numPr>
      </w:pPr>
      <w:r>
        <w:t>Linked In</w:t>
      </w:r>
    </w:p>
    <w:p w:rsidR="00932476" w:rsidRDefault="00932476" w:rsidP="00E371E1">
      <w:pPr>
        <w:numPr>
          <w:ilvl w:val="1"/>
          <w:numId w:val="17"/>
        </w:numPr>
      </w:pPr>
      <w:r>
        <w:t>Discussion Boards</w:t>
      </w:r>
    </w:p>
    <w:p w:rsidR="00932476" w:rsidRDefault="00932476" w:rsidP="00B82765">
      <w:pPr>
        <w:numPr>
          <w:ilvl w:val="0"/>
          <w:numId w:val="17"/>
        </w:numPr>
      </w:pPr>
      <w:r>
        <w:t>You Tube Channel</w:t>
      </w:r>
    </w:p>
    <w:p w:rsidR="00932476" w:rsidRDefault="00932476" w:rsidP="002C71A2">
      <w:pPr>
        <w:sectPr w:rsidR="00932476" w:rsidSect="00B82765">
          <w:type w:val="continuous"/>
          <w:pgSz w:w="12240" w:h="15840" w:code="1"/>
          <w:pgMar w:top="1440" w:right="1800" w:bottom="1440" w:left="1800" w:header="720" w:footer="720" w:gutter="0"/>
          <w:cols w:space="720"/>
          <w:titlePg/>
          <w:docGrid w:linePitch="360"/>
        </w:sectPr>
      </w:pPr>
    </w:p>
    <w:p w:rsidR="00932476" w:rsidRDefault="00932476" w:rsidP="00E371E1">
      <w:pPr>
        <w:numPr>
          <w:ilvl w:val="0"/>
          <w:numId w:val="17"/>
        </w:numPr>
        <w:ind w:left="450"/>
      </w:pPr>
      <w:r>
        <w:t>Skype Board Meetings to engage everyone</w:t>
      </w:r>
    </w:p>
    <w:p w:rsidR="00932476" w:rsidRDefault="00932476" w:rsidP="00E371E1">
      <w:pPr>
        <w:numPr>
          <w:ilvl w:val="0"/>
          <w:numId w:val="17"/>
        </w:numPr>
        <w:ind w:left="450"/>
      </w:pPr>
      <w:r>
        <w:t>Utilize a Georgia State University grad student for a video presentation project (3-4 minute documentary)</w:t>
      </w:r>
    </w:p>
    <w:p w:rsidR="00932476" w:rsidRPr="00855EB6" w:rsidRDefault="00932476" w:rsidP="002C71A2">
      <w:pPr>
        <w:rPr>
          <w:b/>
          <w:sz w:val="28"/>
        </w:rPr>
      </w:pPr>
      <w:r w:rsidRPr="00855EB6">
        <w:rPr>
          <w:b/>
          <w:sz w:val="28"/>
        </w:rPr>
        <w:t>Strategic Alliances</w:t>
      </w:r>
    </w:p>
    <w:p w:rsidR="00932476" w:rsidRDefault="00932476" w:rsidP="002C71A2">
      <w:pPr>
        <w:numPr>
          <w:ilvl w:val="0"/>
          <w:numId w:val="19"/>
        </w:numPr>
      </w:pPr>
      <w:r>
        <w:t>Existing Alliances</w:t>
      </w:r>
    </w:p>
    <w:p w:rsidR="00932476" w:rsidRDefault="00932476" w:rsidP="002C71A2">
      <w:pPr>
        <w:numPr>
          <w:ilvl w:val="0"/>
          <w:numId w:val="3"/>
        </w:numPr>
        <w:contextualSpacing/>
      </w:pPr>
      <w:r>
        <w:t>Georgia 2020</w:t>
      </w:r>
    </w:p>
    <w:p w:rsidR="00932476" w:rsidRDefault="00932476" w:rsidP="00855EB6">
      <w:pPr>
        <w:numPr>
          <w:ilvl w:val="0"/>
          <w:numId w:val="3"/>
        </w:numPr>
        <w:contextualSpacing/>
      </w:pPr>
      <w:r>
        <w:t>LAMA</w:t>
      </w:r>
    </w:p>
    <w:p w:rsidR="00932476" w:rsidRDefault="00932476" w:rsidP="002C71A2">
      <w:pPr>
        <w:numPr>
          <w:ilvl w:val="0"/>
          <w:numId w:val="3"/>
        </w:numPr>
        <w:contextualSpacing/>
      </w:pPr>
      <w:r>
        <w:t>Others?</w:t>
      </w:r>
    </w:p>
    <w:p w:rsidR="00932476" w:rsidRDefault="00932476" w:rsidP="00855EB6">
      <w:pPr>
        <w:numPr>
          <w:ilvl w:val="0"/>
          <w:numId w:val="4"/>
        </w:numPr>
      </w:pPr>
      <w:r>
        <w:t>Possible Alliances:</w:t>
      </w:r>
    </w:p>
    <w:p w:rsidR="00932476" w:rsidRDefault="00932476" w:rsidP="00855EB6">
      <w:pPr>
        <w:numPr>
          <w:ilvl w:val="0"/>
          <w:numId w:val="4"/>
        </w:numPr>
        <w:ind w:left="1080"/>
        <w:contextualSpacing/>
      </w:pPr>
      <w:r>
        <w:t>Chambers</w:t>
      </w:r>
    </w:p>
    <w:p w:rsidR="00932476" w:rsidRDefault="00932476" w:rsidP="00855EB6">
      <w:pPr>
        <w:numPr>
          <w:ilvl w:val="0"/>
          <w:numId w:val="4"/>
        </w:numPr>
        <w:ind w:left="1080"/>
        <w:contextualSpacing/>
      </w:pPr>
      <w:r>
        <w:t>Economic Development Authorities</w:t>
      </w:r>
    </w:p>
    <w:p w:rsidR="00932476" w:rsidRDefault="00932476" w:rsidP="00855EB6">
      <w:pPr>
        <w:numPr>
          <w:ilvl w:val="0"/>
          <w:numId w:val="4"/>
        </w:numPr>
        <w:ind w:left="1080"/>
        <w:contextualSpacing/>
      </w:pPr>
      <w:r>
        <w:t>Technical Colleges (Admins/Teachers &amp; Students)</w:t>
      </w:r>
    </w:p>
    <w:p w:rsidR="00932476" w:rsidRDefault="00932476" w:rsidP="00855EB6">
      <w:pPr>
        <w:numPr>
          <w:ilvl w:val="0"/>
          <w:numId w:val="4"/>
        </w:numPr>
        <w:ind w:left="1080"/>
        <w:contextualSpacing/>
      </w:pPr>
      <w:r>
        <w:t>Department of Labor (Brooke Lucas)</w:t>
      </w:r>
    </w:p>
    <w:p w:rsidR="00932476" w:rsidRDefault="00932476" w:rsidP="00855EB6">
      <w:pPr>
        <w:numPr>
          <w:ilvl w:val="0"/>
          <w:numId w:val="4"/>
        </w:numPr>
        <w:ind w:left="1080"/>
        <w:contextualSpacing/>
      </w:pPr>
      <w:r>
        <w:t>Organize a student group</w:t>
      </w:r>
    </w:p>
    <w:p w:rsidR="00932476" w:rsidRDefault="00932476" w:rsidP="002C71A2">
      <w:pPr>
        <w:numPr>
          <w:ilvl w:val="0"/>
          <w:numId w:val="4"/>
        </w:numPr>
        <w:ind w:left="1080"/>
        <w:contextualSpacing/>
      </w:pPr>
      <w:r>
        <w:t xml:space="preserve">Libraries – State system?  Better at </w:t>
      </w:r>
      <w:r w:rsidRPr="002F2174">
        <w:rPr>
          <w:u w:val="single"/>
        </w:rPr>
        <w:t>regional</w:t>
      </w:r>
      <w:r>
        <w:t xml:space="preserve"> and </w:t>
      </w:r>
      <w:r w:rsidRPr="002F2174">
        <w:rPr>
          <w:u w:val="single"/>
        </w:rPr>
        <w:t>local</w:t>
      </w:r>
      <w:r>
        <w:t xml:space="preserve"> levels.</w:t>
      </w:r>
    </w:p>
    <w:p w:rsidR="00932476" w:rsidRDefault="00932476" w:rsidP="002C71A2">
      <w:pPr>
        <w:numPr>
          <w:ilvl w:val="0"/>
          <w:numId w:val="4"/>
        </w:numPr>
        <w:ind w:left="1080"/>
        <w:contextualSpacing/>
      </w:pPr>
      <w:r>
        <w:t>Government offices</w:t>
      </w:r>
    </w:p>
    <w:p w:rsidR="00932476" w:rsidRDefault="00932476" w:rsidP="002C71A2">
      <w:pPr>
        <w:numPr>
          <w:ilvl w:val="0"/>
          <w:numId w:val="4"/>
        </w:numPr>
        <w:ind w:left="1080"/>
        <w:contextualSpacing/>
      </w:pPr>
      <w:r>
        <w:t>Mayor’s office</w:t>
      </w:r>
    </w:p>
    <w:p w:rsidR="00932476" w:rsidRDefault="00932476" w:rsidP="00855EB6">
      <w:pPr>
        <w:ind w:left="360" w:firstLine="720"/>
        <w:rPr>
          <w:u w:val="single"/>
        </w:rPr>
      </w:pPr>
      <w:r>
        <w:t xml:space="preserve">New perspective:  </w:t>
      </w:r>
      <w:r w:rsidRPr="00BC494B">
        <w:rPr>
          <w:u w:val="single"/>
        </w:rPr>
        <w:t>Local</w:t>
      </w:r>
      <w:r>
        <w:t xml:space="preserve"> is </w:t>
      </w:r>
      <w:r w:rsidRPr="00BC494B">
        <w:rPr>
          <w:u w:val="single"/>
        </w:rPr>
        <w:t>Legislative</w:t>
      </w:r>
    </w:p>
    <w:p w:rsidR="00932476" w:rsidRPr="00855EB6" w:rsidRDefault="00932476" w:rsidP="00855EB6">
      <w:pPr>
        <w:numPr>
          <w:ilvl w:val="0"/>
          <w:numId w:val="20"/>
        </w:numPr>
        <w:rPr>
          <w:u w:val="single"/>
        </w:rPr>
      </w:pPr>
      <w:r>
        <w:t>RDCs Regional Development Commissions</w:t>
      </w:r>
    </w:p>
    <w:p w:rsidR="00932476" w:rsidRDefault="00932476" w:rsidP="002C71A2">
      <w:pPr>
        <w:numPr>
          <w:ilvl w:val="0"/>
          <w:numId w:val="14"/>
        </w:numPr>
        <w:contextualSpacing/>
      </w:pPr>
      <w:r>
        <w:t>Health-based and civic groups also have clout child care, justice, housing, etc. and post incarceration.</w:t>
      </w:r>
    </w:p>
    <w:p w:rsidR="00932476" w:rsidRDefault="00932476" w:rsidP="00855EB6">
      <w:pPr>
        <w:numPr>
          <w:ilvl w:val="0"/>
          <w:numId w:val="14"/>
        </w:numPr>
        <w:contextualSpacing/>
      </w:pPr>
      <w:r>
        <w:t>We need help:</w:t>
      </w:r>
    </w:p>
    <w:p w:rsidR="00932476" w:rsidRDefault="00932476" w:rsidP="002C71A2">
      <w:pPr>
        <w:numPr>
          <w:ilvl w:val="0"/>
          <w:numId w:val="5"/>
        </w:numPr>
        <w:contextualSpacing/>
      </w:pPr>
      <w:r>
        <w:t>Awareness</w:t>
      </w:r>
    </w:p>
    <w:p w:rsidR="00932476" w:rsidRDefault="00932476" w:rsidP="002C71A2">
      <w:pPr>
        <w:numPr>
          <w:ilvl w:val="0"/>
          <w:numId w:val="5"/>
        </w:numPr>
        <w:contextualSpacing/>
      </w:pPr>
      <w:r>
        <w:t>Contact legislators</w:t>
      </w:r>
    </w:p>
    <w:p w:rsidR="00932476" w:rsidRDefault="00932476" w:rsidP="002C71A2">
      <w:pPr>
        <w:numPr>
          <w:ilvl w:val="0"/>
          <w:numId w:val="5"/>
        </w:numPr>
        <w:contextualSpacing/>
      </w:pPr>
      <w:r>
        <w:t>Funding for programs (not GALA) no state/federal funding</w:t>
      </w:r>
    </w:p>
    <w:p w:rsidR="00932476" w:rsidRDefault="00932476" w:rsidP="002C71A2">
      <w:r>
        <w:t>Bottom line - Become more regional</w:t>
      </w:r>
    </w:p>
    <w:p w:rsidR="00932476" w:rsidRDefault="00932476" w:rsidP="002C71A2">
      <w:r>
        <w:t>Find more alliances</w:t>
      </w:r>
    </w:p>
    <w:p w:rsidR="00932476" w:rsidRDefault="00932476" w:rsidP="002C71A2">
      <w:pPr>
        <w:numPr>
          <w:ilvl w:val="0"/>
          <w:numId w:val="13"/>
        </w:numPr>
        <w:contextualSpacing/>
      </w:pPr>
      <w:r>
        <w:t>Department of Labor</w:t>
      </w:r>
    </w:p>
    <w:p w:rsidR="00932476" w:rsidRDefault="00932476" w:rsidP="002C71A2">
      <w:pPr>
        <w:numPr>
          <w:ilvl w:val="0"/>
          <w:numId w:val="13"/>
        </w:numPr>
        <w:contextualSpacing/>
      </w:pPr>
      <w:r>
        <w:t>Georgia Chamber of Commerce (Chris Clark)</w:t>
      </w:r>
    </w:p>
    <w:p w:rsidR="00932476" w:rsidRDefault="00932476" w:rsidP="002C71A2">
      <w:pPr>
        <w:numPr>
          <w:ilvl w:val="0"/>
          <w:numId w:val="13"/>
        </w:numPr>
        <w:contextualSpacing/>
      </w:pPr>
      <w:r>
        <w:t>Lobby Team (take message points)</w:t>
      </w:r>
    </w:p>
    <w:p w:rsidR="00932476" w:rsidRDefault="00932476" w:rsidP="002C71A2">
      <w:r>
        <w:t>Point People - Brenda – Beverly Smith, Dahlia Allen</w:t>
      </w:r>
    </w:p>
    <w:p w:rsidR="00932476" w:rsidRDefault="00932476" w:rsidP="002C71A2">
      <w:r>
        <w:t>Program Admin</w:t>
      </w:r>
    </w:p>
    <w:p w:rsidR="00932476" w:rsidRPr="00947EA2" w:rsidRDefault="00932476" w:rsidP="002C71A2">
      <w:pPr>
        <w:rPr>
          <w:b/>
          <w:sz w:val="28"/>
        </w:rPr>
      </w:pPr>
      <w:r w:rsidRPr="00947EA2">
        <w:rPr>
          <w:b/>
          <w:sz w:val="28"/>
        </w:rPr>
        <w:t>Legislative</w:t>
      </w:r>
    </w:p>
    <w:p w:rsidR="00932476" w:rsidRDefault="00932476" w:rsidP="002C71A2">
      <w:pPr>
        <w:numPr>
          <w:ilvl w:val="0"/>
          <w:numId w:val="6"/>
        </w:numPr>
        <w:contextualSpacing/>
      </w:pPr>
      <w:r>
        <w:t>Legislator Point of Contacts</w:t>
      </w:r>
    </w:p>
    <w:p w:rsidR="00932476" w:rsidRDefault="00932476" w:rsidP="00947EA2">
      <w:pPr>
        <w:numPr>
          <w:ilvl w:val="1"/>
          <w:numId w:val="6"/>
        </w:numPr>
        <w:contextualSpacing/>
      </w:pPr>
      <w:r>
        <w:t>Contact Information</w:t>
      </w:r>
    </w:p>
    <w:p w:rsidR="00932476" w:rsidRDefault="00932476" w:rsidP="00947EA2">
      <w:pPr>
        <w:numPr>
          <w:ilvl w:val="1"/>
          <w:numId w:val="6"/>
        </w:numPr>
        <w:contextualSpacing/>
      </w:pPr>
      <w:r>
        <w:t>Phone Numbers</w:t>
      </w:r>
    </w:p>
    <w:p w:rsidR="00932476" w:rsidRDefault="00932476" w:rsidP="00947EA2">
      <w:pPr>
        <w:numPr>
          <w:ilvl w:val="0"/>
          <w:numId w:val="6"/>
        </w:numPr>
      </w:pPr>
      <w:r>
        <w:t>Continue Legislative</w:t>
      </w:r>
    </w:p>
    <w:p w:rsidR="00932476" w:rsidRDefault="00932476" w:rsidP="002C71A2">
      <w:pPr>
        <w:numPr>
          <w:ilvl w:val="0"/>
          <w:numId w:val="7"/>
        </w:numPr>
        <w:contextualSpacing/>
      </w:pPr>
      <w:r>
        <w:t>Honor roll</w:t>
      </w:r>
    </w:p>
    <w:p w:rsidR="00932476" w:rsidRDefault="00932476" w:rsidP="002C71A2">
      <w:pPr>
        <w:numPr>
          <w:ilvl w:val="0"/>
          <w:numId w:val="7"/>
        </w:numPr>
        <w:contextualSpacing/>
      </w:pPr>
      <w:r>
        <w:t>Letter writing</w:t>
      </w:r>
    </w:p>
    <w:p w:rsidR="00932476" w:rsidRDefault="00932476" w:rsidP="00947EA2">
      <w:pPr>
        <w:numPr>
          <w:ilvl w:val="0"/>
          <w:numId w:val="7"/>
        </w:numPr>
        <w:ind w:left="360"/>
      </w:pPr>
      <w:r>
        <w:t>Tracking tool to legislative schedules</w:t>
      </w:r>
    </w:p>
    <w:p w:rsidR="00932476" w:rsidRDefault="00932476" w:rsidP="00947EA2">
      <w:pPr>
        <w:numPr>
          <w:ilvl w:val="0"/>
          <w:numId w:val="7"/>
        </w:numPr>
        <w:ind w:left="360"/>
      </w:pPr>
      <w:r>
        <w:t>Legislator meets regularly at Chamber of Commerce</w:t>
      </w:r>
    </w:p>
    <w:p w:rsidR="00932476" w:rsidRDefault="00932476" w:rsidP="00947EA2">
      <w:pPr>
        <w:numPr>
          <w:ilvl w:val="0"/>
          <w:numId w:val="7"/>
        </w:numPr>
        <w:ind w:left="360"/>
      </w:pPr>
      <w:r>
        <w:t>Who has a “relationship” with any legislator</w:t>
      </w:r>
    </w:p>
    <w:p w:rsidR="00932476" w:rsidRDefault="00932476" w:rsidP="002C71A2">
      <w:pPr>
        <w:numPr>
          <w:ilvl w:val="0"/>
          <w:numId w:val="9"/>
        </w:numPr>
        <w:contextualSpacing/>
      </w:pPr>
      <w:r>
        <w:t>Committees</w:t>
      </w:r>
    </w:p>
    <w:p w:rsidR="00932476" w:rsidRDefault="00932476" w:rsidP="00947EA2">
      <w:pPr>
        <w:numPr>
          <w:ilvl w:val="1"/>
          <w:numId w:val="9"/>
        </w:numPr>
        <w:contextualSpacing/>
      </w:pPr>
      <w:r>
        <w:t>Appropriation</w:t>
      </w:r>
    </w:p>
    <w:p w:rsidR="00932476" w:rsidRDefault="00932476" w:rsidP="00947EA2">
      <w:pPr>
        <w:numPr>
          <w:ilvl w:val="1"/>
          <w:numId w:val="9"/>
        </w:numPr>
        <w:contextualSpacing/>
      </w:pPr>
      <w:r>
        <w:t>Education</w:t>
      </w:r>
    </w:p>
    <w:p w:rsidR="00932476" w:rsidRDefault="00932476" w:rsidP="00947EA2">
      <w:pPr>
        <w:numPr>
          <w:ilvl w:val="1"/>
          <w:numId w:val="9"/>
        </w:numPr>
        <w:contextualSpacing/>
      </w:pPr>
      <w:r>
        <w:t>Economic Development</w:t>
      </w:r>
    </w:p>
    <w:p w:rsidR="00932476" w:rsidRDefault="00932476" w:rsidP="002C71A2">
      <w:pPr>
        <w:numPr>
          <w:ilvl w:val="0"/>
          <w:numId w:val="9"/>
        </w:numPr>
        <w:tabs>
          <w:tab w:val="left" w:pos="360"/>
        </w:tabs>
        <w:ind w:left="360"/>
      </w:pPr>
      <w:r>
        <w:t>Regular meetings with legislators</w:t>
      </w:r>
    </w:p>
    <w:p w:rsidR="00932476" w:rsidRDefault="00932476" w:rsidP="00947EA2">
      <w:pPr>
        <w:numPr>
          <w:ilvl w:val="0"/>
          <w:numId w:val="9"/>
        </w:numPr>
        <w:tabs>
          <w:tab w:val="left" w:pos="360"/>
        </w:tabs>
      </w:pPr>
      <w:r>
        <w:t>Meet/Greet</w:t>
      </w:r>
    </w:p>
    <w:p w:rsidR="00932476" w:rsidRDefault="00932476" w:rsidP="002C71A2">
      <w:pPr>
        <w:numPr>
          <w:ilvl w:val="0"/>
          <w:numId w:val="9"/>
        </w:numPr>
        <w:tabs>
          <w:tab w:val="left" w:pos="360"/>
        </w:tabs>
      </w:pPr>
      <w:r>
        <w:t>Big event vs. small event</w:t>
      </w:r>
    </w:p>
    <w:p w:rsidR="00932476" w:rsidRDefault="00932476" w:rsidP="002C71A2">
      <w:pPr>
        <w:numPr>
          <w:ilvl w:val="0"/>
          <w:numId w:val="9"/>
        </w:numPr>
        <w:tabs>
          <w:tab w:val="left" w:pos="360"/>
        </w:tabs>
      </w:pPr>
      <w:r>
        <w:t>Legislative event</w:t>
      </w:r>
    </w:p>
    <w:p w:rsidR="00932476" w:rsidRDefault="00932476" w:rsidP="002C71A2">
      <w:pPr>
        <w:numPr>
          <w:ilvl w:val="0"/>
          <w:numId w:val="9"/>
        </w:numPr>
        <w:tabs>
          <w:tab w:val="left" w:pos="360"/>
        </w:tabs>
      </w:pPr>
      <w:r>
        <w:t>Specific person/people to interact with legislator</w:t>
      </w:r>
    </w:p>
    <w:p w:rsidR="00932476" w:rsidRDefault="00932476" w:rsidP="002C71A2">
      <w:pPr>
        <w:numPr>
          <w:ilvl w:val="0"/>
          <w:numId w:val="9"/>
        </w:numPr>
        <w:tabs>
          <w:tab w:val="left" w:pos="360"/>
        </w:tabs>
      </w:pPr>
      <w:r>
        <w:t>Everything “couched” in Economic Development</w:t>
      </w:r>
    </w:p>
    <w:p w:rsidR="00932476" w:rsidRDefault="00932476" w:rsidP="00947EA2">
      <w:pPr>
        <w:numPr>
          <w:ilvl w:val="0"/>
          <w:numId w:val="8"/>
        </w:numPr>
        <w:contextualSpacing/>
      </w:pPr>
      <w:r w:rsidRPr="0005682F">
        <w:rPr>
          <w:u w:val="single"/>
        </w:rPr>
        <w:t>Change</w:t>
      </w:r>
      <w:r>
        <w:t xml:space="preserve"> </w:t>
      </w:r>
      <w:r w:rsidRPr="0005682F">
        <w:rPr>
          <w:u w:val="single"/>
        </w:rPr>
        <w:t>Perception</w:t>
      </w:r>
    </w:p>
    <w:p w:rsidR="00932476" w:rsidRDefault="00932476" w:rsidP="00947EA2">
      <w:pPr>
        <w:numPr>
          <w:ilvl w:val="1"/>
          <w:numId w:val="8"/>
        </w:numPr>
        <w:contextualSpacing/>
      </w:pPr>
      <w:r>
        <w:t>Adult education is part of economic development</w:t>
      </w:r>
    </w:p>
    <w:p w:rsidR="00932476" w:rsidRDefault="00932476" w:rsidP="00947EA2">
      <w:pPr>
        <w:numPr>
          <w:ilvl w:val="1"/>
          <w:numId w:val="8"/>
        </w:numPr>
        <w:contextualSpacing/>
      </w:pPr>
      <w:r>
        <w:t>Not losers</w:t>
      </w:r>
    </w:p>
    <w:p w:rsidR="00932476" w:rsidRDefault="00932476" w:rsidP="002C71A2">
      <w:r>
        <w:t>Point People-Sherri, Brenda, Kevin and Billie</w:t>
      </w:r>
    </w:p>
    <w:p w:rsidR="00932476" w:rsidRPr="00166225" w:rsidRDefault="00932476" w:rsidP="00166225">
      <w:pPr>
        <w:rPr>
          <w:b/>
          <w:sz w:val="32"/>
          <w:szCs w:val="28"/>
        </w:rPr>
      </w:pPr>
      <w:r w:rsidRPr="00166225">
        <w:rPr>
          <w:b/>
          <w:sz w:val="28"/>
        </w:rPr>
        <w:t>Presentation</w:t>
      </w:r>
      <w:r w:rsidRPr="00166225">
        <w:rPr>
          <w:b/>
          <w:sz w:val="32"/>
          <w:szCs w:val="28"/>
        </w:rPr>
        <w:t xml:space="preserve"> </w:t>
      </w:r>
    </w:p>
    <w:p w:rsidR="00932476" w:rsidRDefault="00932476" w:rsidP="00166225">
      <w:pPr>
        <w:numPr>
          <w:ilvl w:val="0"/>
          <w:numId w:val="22"/>
        </w:numPr>
      </w:pPr>
      <w:r>
        <w:t>Interactive Format</w:t>
      </w:r>
    </w:p>
    <w:p w:rsidR="00932476" w:rsidRDefault="00932476" w:rsidP="002C71A2">
      <w:pPr>
        <w:numPr>
          <w:ilvl w:val="0"/>
          <w:numId w:val="10"/>
        </w:numPr>
        <w:contextualSpacing/>
      </w:pPr>
      <w:r>
        <w:t>Get suggestions/ideas</w:t>
      </w:r>
    </w:p>
    <w:p w:rsidR="00932476" w:rsidRDefault="00932476" w:rsidP="002C71A2">
      <w:pPr>
        <w:numPr>
          <w:ilvl w:val="0"/>
          <w:numId w:val="10"/>
        </w:numPr>
        <w:contextualSpacing/>
      </w:pPr>
      <w:r>
        <w:t>Who are we missing?</w:t>
      </w:r>
    </w:p>
    <w:p w:rsidR="00932476" w:rsidRDefault="00932476" w:rsidP="00166225">
      <w:pPr>
        <w:numPr>
          <w:ilvl w:val="0"/>
          <w:numId w:val="10"/>
        </w:numPr>
        <w:ind w:left="360"/>
      </w:pPr>
      <w:r>
        <w:t>2-Hour Presentation</w:t>
      </w:r>
    </w:p>
    <w:p w:rsidR="00932476" w:rsidRDefault="00932476" w:rsidP="002C71A2">
      <w:pPr>
        <w:numPr>
          <w:ilvl w:val="0"/>
          <w:numId w:val="11"/>
        </w:numPr>
        <w:contextualSpacing/>
      </w:pPr>
      <w:r>
        <w:t>Discuss accomplishments/overview</w:t>
      </w:r>
    </w:p>
    <w:p w:rsidR="00932476" w:rsidRDefault="00932476" w:rsidP="002C71A2">
      <w:pPr>
        <w:numPr>
          <w:ilvl w:val="0"/>
          <w:numId w:val="11"/>
        </w:numPr>
        <w:contextualSpacing/>
      </w:pPr>
      <w:r>
        <w:t>Keep telling the story</w:t>
      </w:r>
    </w:p>
    <w:p w:rsidR="00932476" w:rsidRDefault="00932476" w:rsidP="002C71A2">
      <w:pPr>
        <w:numPr>
          <w:ilvl w:val="0"/>
          <w:numId w:val="11"/>
        </w:numPr>
        <w:contextualSpacing/>
      </w:pPr>
      <w:r>
        <w:t>Invite some organizations who’ve done the writing campaign to tell what they encountered.</w:t>
      </w:r>
    </w:p>
    <w:p w:rsidR="00932476" w:rsidRDefault="00932476" w:rsidP="002C71A2">
      <w:pPr>
        <w:numPr>
          <w:ilvl w:val="0"/>
          <w:numId w:val="11"/>
        </w:numPr>
        <w:contextualSpacing/>
      </w:pPr>
      <w:r>
        <w:t>Get an update on the letter writing</w:t>
      </w:r>
    </w:p>
    <w:p w:rsidR="00932476" w:rsidRDefault="00932476" w:rsidP="002C71A2">
      <w:pPr>
        <w:numPr>
          <w:ilvl w:val="0"/>
          <w:numId w:val="11"/>
        </w:numPr>
        <w:contextualSpacing/>
      </w:pPr>
      <w:r>
        <w:t>Videotape</w:t>
      </w:r>
    </w:p>
    <w:p w:rsidR="00932476" w:rsidRDefault="00932476" w:rsidP="002C71A2">
      <w:pPr>
        <w:numPr>
          <w:ilvl w:val="0"/>
          <w:numId w:val="11"/>
        </w:numPr>
        <w:contextualSpacing/>
      </w:pPr>
      <w:r>
        <w:t>Include examples of how do you fit the letter writing curriculum into the GED program?</w:t>
      </w:r>
    </w:p>
    <w:p w:rsidR="00932476" w:rsidRDefault="00932476" w:rsidP="002C71A2">
      <w:pPr>
        <w:numPr>
          <w:ilvl w:val="0"/>
          <w:numId w:val="11"/>
        </w:numPr>
        <w:contextualSpacing/>
      </w:pPr>
      <w:r>
        <w:t>Use social media more to tie different regions/members together.</w:t>
      </w:r>
    </w:p>
    <w:p w:rsidR="00932476" w:rsidRDefault="00932476" w:rsidP="00166225">
      <w:pPr>
        <w:numPr>
          <w:ilvl w:val="0"/>
          <w:numId w:val="11"/>
        </w:numPr>
        <w:ind w:left="360"/>
      </w:pPr>
      <w:r>
        <w:t>How Do We Grow?</w:t>
      </w:r>
    </w:p>
    <w:p w:rsidR="00932476" w:rsidRDefault="00932476" w:rsidP="002C71A2">
      <w:pPr>
        <w:numPr>
          <w:ilvl w:val="0"/>
          <w:numId w:val="12"/>
        </w:numPr>
        <w:contextualSpacing/>
      </w:pPr>
      <w:r>
        <w:t>Gala advertisement</w:t>
      </w:r>
    </w:p>
    <w:p w:rsidR="00932476" w:rsidRDefault="00932476" w:rsidP="002C71A2">
      <w:pPr>
        <w:numPr>
          <w:ilvl w:val="0"/>
          <w:numId w:val="12"/>
        </w:numPr>
        <w:contextualSpacing/>
      </w:pPr>
      <w:r>
        <w:t>Calendar</w:t>
      </w:r>
    </w:p>
    <w:p w:rsidR="00932476" w:rsidRDefault="00932476" w:rsidP="002C71A2">
      <w:pPr>
        <w:numPr>
          <w:ilvl w:val="0"/>
          <w:numId w:val="12"/>
        </w:numPr>
        <w:contextualSpacing/>
      </w:pPr>
      <w:r>
        <w:t>Resource info in the community</w:t>
      </w:r>
    </w:p>
    <w:p w:rsidR="00932476" w:rsidRDefault="00932476" w:rsidP="002C71A2">
      <w:pPr>
        <w:numPr>
          <w:ilvl w:val="0"/>
          <w:numId w:val="12"/>
        </w:numPr>
        <w:contextualSpacing/>
      </w:pPr>
      <w:r>
        <w:t>Get a contact person</w:t>
      </w:r>
    </w:p>
    <w:p w:rsidR="00932476" w:rsidRDefault="00932476" w:rsidP="002C71A2">
      <w:r>
        <w:t>Point People - Judy – Follow up, Billie, Ryan and Kevin</w:t>
      </w:r>
    </w:p>
    <w:p w:rsidR="00932476" w:rsidRPr="00947EA2" w:rsidRDefault="00932476" w:rsidP="00166225">
      <w:pPr>
        <w:rPr>
          <w:b/>
          <w:sz w:val="28"/>
          <w:szCs w:val="28"/>
        </w:rPr>
      </w:pPr>
      <w:r w:rsidRPr="00947EA2">
        <w:rPr>
          <w:b/>
          <w:sz w:val="28"/>
          <w:szCs w:val="28"/>
        </w:rPr>
        <w:t>Organizational Development</w:t>
      </w:r>
    </w:p>
    <w:p w:rsidR="00932476" w:rsidRDefault="00932476" w:rsidP="00166225">
      <w:pPr>
        <w:numPr>
          <w:ilvl w:val="0"/>
          <w:numId w:val="24"/>
        </w:numPr>
      </w:pPr>
      <w:r>
        <w:t>Enforce by-laws</w:t>
      </w:r>
    </w:p>
    <w:p w:rsidR="00932476" w:rsidRDefault="00932476" w:rsidP="00166225">
      <w:pPr>
        <w:numPr>
          <w:ilvl w:val="0"/>
          <w:numId w:val="24"/>
        </w:numPr>
      </w:pPr>
      <w:r>
        <w:t>Recommitment form from members or Commitment letter signed</w:t>
      </w:r>
    </w:p>
    <w:p w:rsidR="00932476" w:rsidRDefault="00932476" w:rsidP="00166225">
      <w:pPr>
        <w:numPr>
          <w:ilvl w:val="0"/>
          <w:numId w:val="24"/>
        </w:numPr>
      </w:pPr>
      <w:r>
        <w:t>Pursue new Board Members</w:t>
      </w:r>
    </w:p>
    <w:p w:rsidR="00932476" w:rsidRDefault="00932476" w:rsidP="00166225">
      <w:pPr>
        <w:numPr>
          <w:ilvl w:val="1"/>
          <w:numId w:val="24"/>
        </w:numPr>
      </w:pPr>
      <w:r>
        <w:t xml:space="preserve">Determine </w:t>
      </w:r>
      <w:r w:rsidRPr="004210D4">
        <w:rPr>
          <w:u w:val="single"/>
        </w:rPr>
        <w:t>how</w:t>
      </w:r>
      <w:r>
        <w:t xml:space="preserve"> we will pursue new board members</w:t>
      </w:r>
    </w:p>
    <w:p w:rsidR="00932476" w:rsidRDefault="00932476" w:rsidP="00166225">
      <w:pPr>
        <w:numPr>
          <w:ilvl w:val="0"/>
          <w:numId w:val="24"/>
        </w:numPr>
      </w:pPr>
      <w:r>
        <w:t>Revisit committees and restructure</w:t>
      </w:r>
    </w:p>
    <w:p w:rsidR="00932476" w:rsidRDefault="00932476" w:rsidP="00166225">
      <w:pPr>
        <w:numPr>
          <w:ilvl w:val="0"/>
          <w:numId w:val="24"/>
        </w:numPr>
      </w:pPr>
      <w:r>
        <w:t>Update strategic plan</w:t>
      </w:r>
    </w:p>
    <w:p w:rsidR="00932476" w:rsidRDefault="00932476" w:rsidP="00166225">
      <w:pPr>
        <w:numPr>
          <w:ilvl w:val="0"/>
          <w:numId w:val="24"/>
        </w:numPr>
      </w:pPr>
      <w:r>
        <w:t>Do we want to raise money for GALA</w:t>
      </w:r>
    </w:p>
    <w:p w:rsidR="00932476" w:rsidRDefault="00932476" w:rsidP="00166225">
      <w:pPr>
        <w:numPr>
          <w:ilvl w:val="0"/>
          <w:numId w:val="24"/>
        </w:numPr>
      </w:pPr>
      <w:r>
        <w:t>Set next meeting date</w:t>
      </w:r>
    </w:p>
    <w:p w:rsidR="00932476" w:rsidRDefault="00932476" w:rsidP="00166225">
      <w:pPr>
        <w:numPr>
          <w:ilvl w:val="0"/>
          <w:numId w:val="24"/>
        </w:numPr>
      </w:pPr>
      <w:r>
        <w:t>Where should board meet?</w:t>
      </w:r>
    </w:p>
    <w:p w:rsidR="00932476" w:rsidRDefault="00932476" w:rsidP="00166225">
      <w:pPr>
        <w:numPr>
          <w:ilvl w:val="0"/>
          <w:numId w:val="24"/>
        </w:numPr>
      </w:pPr>
      <w:r>
        <w:t>Change board meeting schedule</w:t>
      </w:r>
    </w:p>
    <w:p w:rsidR="00932476" w:rsidRDefault="00932476" w:rsidP="00166225">
      <w:pPr>
        <w:numPr>
          <w:ilvl w:val="0"/>
          <w:numId w:val="24"/>
        </w:numPr>
      </w:pPr>
      <w:r>
        <w:t>When should board meet quarterly?  Month before, quarterly, regional?</w:t>
      </w:r>
    </w:p>
    <w:p w:rsidR="00932476" w:rsidRDefault="00932476"/>
    <w:p w:rsidR="00932476" w:rsidRDefault="00932476" w:rsidP="00383A09">
      <w:pPr>
        <w:pStyle w:val="Heading4"/>
        <w:rPr>
          <w:rFonts w:ascii="Century Schoolbook" w:hAnsi="Century Schoolbook"/>
          <w:sz w:val="24"/>
          <w:szCs w:val="24"/>
        </w:rPr>
      </w:pPr>
      <w:r>
        <w:rPr>
          <w:rFonts w:ascii="Century Schoolbook" w:hAnsi="Century Schoolbook"/>
          <w:sz w:val="24"/>
          <w:szCs w:val="24"/>
        </w:rPr>
        <w:t>WRAP-UP &amp; ADJOURN</w:t>
      </w:r>
    </w:p>
    <w:p w:rsidR="00932476" w:rsidRDefault="00932476" w:rsidP="00383A09">
      <w:pPr>
        <w:rPr>
          <w:rFonts w:ascii="Century Schoolbook" w:hAnsi="Century Schoolbook"/>
        </w:rPr>
      </w:pPr>
    </w:p>
    <w:p w:rsidR="00932476" w:rsidRDefault="00932476" w:rsidP="00383A09">
      <w:pPr>
        <w:rPr>
          <w:rFonts w:ascii="Century Schoolbook" w:hAnsi="Century Schoolbook"/>
        </w:rPr>
      </w:pPr>
      <w:r>
        <w:rPr>
          <w:rFonts w:ascii="Century Schoolbook" w:hAnsi="Century Schoolbook"/>
        </w:rPr>
        <w:t>Facilitator Niki Knox closed by telling the group she enjoyed working with them on behalf of Georgia’s EMC and looks forward to working with them in the future. There being no further business, the meeting was adjourned.</w:t>
      </w:r>
    </w:p>
    <w:p w:rsidR="00932476" w:rsidRDefault="00932476"/>
    <w:p w:rsidR="00932476" w:rsidRDefault="00932476"/>
    <w:p w:rsidR="00932476" w:rsidRDefault="00932476"/>
    <w:p w:rsidR="00932476" w:rsidRDefault="00932476"/>
    <w:p w:rsidR="00932476" w:rsidRDefault="00932476"/>
    <w:p w:rsidR="00932476" w:rsidRDefault="00932476"/>
    <w:p w:rsidR="00932476" w:rsidRDefault="00932476"/>
    <w:p w:rsidR="00932476" w:rsidRDefault="00932476"/>
    <w:p w:rsidR="00932476" w:rsidRDefault="00932476"/>
    <w:p w:rsidR="00932476" w:rsidRDefault="00932476"/>
    <w:p w:rsidR="00932476" w:rsidRDefault="00932476"/>
    <w:p w:rsidR="00932476" w:rsidRDefault="00932476"/>
    <w:p w:rsidR="00932476" w:rsidRDefault="00932476"/>
    <w:sectPr w:rsidR="00932476" w:rsidSect="003078E4">
      <w:type w:val="continuous"/>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476" w:rsidRDefault="00932476">
      <w:r>
        <w:separator/>
      </w:r>
    </w:p>
  </w:endnote>
  <w:endnote w:type="continuationSeparator" w:id="0">
    <w:p w:rsidR="00932476" w:rsidRDefault="009324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476" w:rsidRPr="003F6C10" w:rsidRDefault="00932476" w:rsidP="00F30E93">
    <w:pPr>
      <w:pStyle w:val="Footer"/>
      <w:pBdr>
        <w:top w:val="single" w:sz="4" w:space="1" w:color="auto"/>
      </w:pBdr>
      <w:jc w:val="right"/>
      <w:rPr>
        <w:rFonts w:ascii="Century Schoolbook" w:hAnsi="Century Schoolbook"/>
        <w:b/>
        <w:i/>
      </w:rPr>
    </w:pPr>
    <w:r w:rsidRPr="003F6C10">
      <w:rPr>
        <w:rFonts w:ascii="Century Schoolbook" w:hAnsi="Century Schoolbook"/>
        <w:b/>
        <w:i/>
      </w:rPr>
      <w:t>Georgia EMC Community and Economic Development</w:t>
    </w:r>
  </w:p>
  <w:p w:rsidR="00932476" w:rsidRDefault="00932476" w:rsidP="00F30E93">
    <w:pPr>
      <w:pStyle w:val="Footer"/>
      <w:pBdr>
        <w:top w:val="single" w:sz="4" w:space="1" w:color="auto"/>
      </w:pBdr>
      <w:jc w:val="right"/>
      <w:rPr>
        <w:rFonts w:ascii="Century Schoolbook" w:hAnsi="Century Schoolbook"/>
        <w:b/>
        <w:i/>
      </w:rPr>
    </w:pPr>
    <w:r w:rsidRPr="003F6C10">
      <w:rPr>
        <w:rFonts w:ascii="Century Schoolbook" w:hAnsi="Century Schoolbook"/>
        <w:b/>
        <w:i/>
      </w:rPr>
      <w:t xml:space="preserve">A Service of </w:t>
    </w:r>
    <w:r>
      <w:rPr>
        <w:rFonts w:ascii="Century Schoolbook" w:hAnsi="Century Schoolbook"/>
        <w:b/>
        <w:i/>
      </w:rPr>
      <w:t>Georgia’s EMC’s</w:t>
    </w:r>
  </w:p>
  <w:p w:rsidR="00932476" w:rsidRPr="003F6C10" w:rsidRDefault="00932476" w:rsidP="00F30E93">
    <w:pPr>
      <w:pStyle w:val="Footer"/>
      <w:pBdr>
        <w:top w:val="single" w:sz="4" w:space="1" w:color="auto"/>
      </w:pBdr>
      <w:jc w:val="center"/>
      <w:rPr>
        <w:rFonts w:ascii="Century Schoolbook" w:hAnsi="Century Schoolbook"/>
        <w:b/>
        <w:i/>
        <w:sz w:val="20"/>
        <w:szCs w:val="20"/>
      </w:rPr>
    </w:pPr>
    <w:r w:rsidRPr="003F6C10">
      <w:rPr>
        <w:rFonts w:ascii="Century Schoolbook" w:hAnsi="Century Schoolbook"/>
        <w:b/>
        <w:i/>
        <w:sz w:val="20"/>
        <w:szCs w:val="20"/>
      </w:rPr>
      <w:t xml:space="preserve">Page </w:t>
    </w:r>
    <w:r w:rsidRPr="003F6C10">
      <w:rPr>
        <w:rFonts w:ascii="Century Schoolbook" w:hAnsi="Century Schoolbook"/>
        <w:b/>
        <w:i/>
        <w:sz w:val="20"/>
        <w:szCs w:val="20"/>
      </w:rPr>
      <w:fldChar w:fldCharType="begin"/>
    </w:r>
    <w:r w:rsidRPr="003F6C10">
      <w:rPr>
        <w:rFonts w:ascii="Century Schoolbook" w:hAnsi="Century Schoolbook"/>
        <w:b/>
        <w:i/>
        <w:sz w:val="20"/>
        <w:szCs w:val="20"/>
      </w:rPr>
      <w:instrText xml:space="preserve"> PAGE </w:instrText>
    </w:r>
    <w:r w:rsidRPr="003F6C10">
      <w:rPr>
        <w:rFonts w:ascii="Century Schoolbook" w:hAnsi="Century Schoolbook"/>
        <w:b/>
        <w:i/>
        <w:sz w:val="20"/>
        <w:szCs w:val="20"/>
      </w:rPr>
      <w:fldChar w:fldCharType="separate"/>
    </w:r>
    <w:r>
      <w:rPr>
        <w:rFonts w:ascii="Century Schoolbook" w:hAnsi="Century Schoolbook"/>
        <w:b/>
        <w:i/>
        <w:noProof/>
        <w:sz w:val="20"/>
        <w:szCs w:val="20"/>
      </w:rPr>
      <w:t>2</w:t>
    </w:r>
    <w:r w:rsidRPr="003F6C10">
      <w:rPr>
        <w:rFonts w:ascii="Century Schoolbook" w:hAnsi="Century Schoolbook"/>
        <w:b/>
        <w:i/>
        <w:sz w:val="20"/>
        <w:szCs w:val="20"/>
      </w:rPr>
      <w:fldChar w:fldCharType="end"/>
    </w:r>
    <w:r w:rsidRPr="003F6C10">
      <w:rPr>
        <w:rFonts w:ascii="Century Schoolbook" w:hAnsi="Century Schoolbook"/>
        <w:b/>
        <w:i/>
        <w:sz w:val="20"/>
        <w:szCs w:val="20"/>
      </w:rPr>
      <w:t xml:space="preserve"> of </w:t>
    </w:r>
    <w:r w:rsidRPr="003F6C10">
      <w:rPr>
        <w:rFonts w:ascii="Century Schoolbook" w:hAnsi="Century Schoolbook"/>
        <w:b/>
        <w:i/>
        <w:sz w:val="20"/>
        <w:szCs w:val="20"/>
      </w:rPr>
      <w:fldChar w:fldCharType="begin"/>
    </w:r>
    <w:r w:rsidRPr="003F6C10">
      <w:rPr>
        <w:rFonts w:ascii="Century Schoolbook" w:hAnsi="Century Schoolbook"/>
        <w:b/>
        <w:i/>
        <w:sz w:val="20"/>
        <w:szCs w:val="20"/>
      </w:rPr>
      <w:instrText xml:space="preserve"> NUMPAGES </w:instrText>
    </w:r>
    <w:r w:rsidRPr="003F6C10">
      <w:rPr>
        <w:rFonts w:ascii="Century Schoolbook" w:hAnsi="Century Schoolbook"/>
        <w:b/>
        <w:i/>
        <w:sz w:val="20"/>
        <w:szCs w:val="20"/>
      </w:rPr>
      <w:fldChar w:fldCharType="separate"/>
    </w:r>
    <w:r>
      <w:rPr>
        <w:rFonts w:ascii="Century Schoolbook" w:hAnsi="Century Schoolbook"/>
        <w:b/>
        <w:i/>
        <w:noProof/>
        <w:sz w:val="20"/>
        <w:szCs w:val="20"/>
      </w:rPr>
      <w:t>5</w:t>
    </w:r>
    <w:r w:rsidRPr="003F6C10">
      <w:rPr>
        <w:rFonts w:ascii="Century Schoolbook" w:hAnsi="Century Schoolbook"/>
        <w:b/>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476" w:rsidRDefault="00932476">
      <w:r>
        <w:separator/>
      </w:r>
    </w:p>
  </w:footnote>
  <w:footnote w:type="continuationSeparator" w:id="0">
    <w:p w:rsidR="00932476" w:rsidRDefault="00932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476" w:rsidRDefault="00932476" w:rsidP="00F30E93">
    <w:pPr>
      <w:pStyle w:val="Header"/>
      <w:pBdr>
        <w:bottom w:val="single" w:sz="4" w:space="1" w:color="auto"/>
      </w:pBdr>
      <w:jc w:val="right"/>
      <w:rPr>
        <w:rFonts w:ascii="Century Schoolbook" w:hAnsi="Century Schoolbook"/>
        <w:b/>
        <w:i/>
      </w:rPr>
    </w:pPr>
    <w:r w:rsidRPr="008A2A1A">
      <w:rPr>
        <w:rFonts w:ascii="Century Schoolbook" w:hAnsi="Century Schoolbook"/>
        <w:b/>
        <w:i/>
      </w:rPr>
      <w:t>GALA</w:t>
    </w:r>
  </w:p>
  <w:p w:rsidR="00932476" w:rsidRDefault="00932476" w:rsidP="00F30E93">
    <w:pPr>
      <w:pStyle w:val="Header"/>
      <w:pBdr>
        <w:bottom w:val="single" w:sz="4" w:space="1" w:color="auto"/>
      </w:pBdr>
      <w:jc w:val="right"/>
      <w:rPr>
        <w:rFonts w:ascii="Century Schoolbook" w:hAnsi="Century Schoolbook"/>
        <w:b/>
        <w:i/>
      </w:rPr>
    </w:pPr>
    <w:r>
      <w:rPr>
        <w:rFonts w:ascii="Century Schoolbook" w:hAnsi="Century Schoolbook"/>
        <w:b/>
        <w:i/>
      </w:rPr>
      <w:t>Board Retreat</w:t>
    </w:r>
  </w:p>
  <w:p w:rsidR="00932476" w:rsidRPr="00383A09" w:rsidRDefault="00932476" w:rsidP="008A2A1A">
    <w:pPr>
      <w:pStyle w:val="Header"/>
      <w:pBdr>
        <w:bottom w:val="single" w:sz="4" w:space="1" w:color="auto"/>
      </w:pBdr>
      <w:jc w:val="right"/>
      <w:rPr>
        <w:rFonts w:ascii="Century Schoolbook" w:hAnsi="Century Schoolbook"/>
        <w:b/>
        <w:i/>
      </w:rPr>
    </w:pPr>
    <w:r>
      <w:rPr>
        <w:rFonts w:ascii="Century Schoolbook" w:hAnsi="Century Schoolbook"/>
        <w:b/>
        <w:i/>
      </w:rPr>
      <w:t>August 16, 2011</w:t>
    </w:r>
  </w:p>
  <w:p w:rsidR="00932476" w:rsidRDefault="00932476" w:rsidP="00383A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80.35pt;margin-top:270pt;width:278.65pt;height:252.25pt;z-index:-251656192;mso-position-horizontal-relative:page;mso-position-vertical-relative:page">
          <v:imagedata r:id="rId1" o:title="" cropright="48486f" gain="19661f" blacklevel="30147f"/>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61A441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174D54"/>
    <w:multiLevelType w:val="hybridMultilevel"/>
    <w:tmpl w:val="88CE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E7B8A"/>
    <w:multiLevelType w:val="hybridMultilevel"/>
    <w:tmpl w:val="74684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D26757"/>
    <w:multiLevelType w:val="hybridMultilevel"/>
    <w:tmpl w:val="9C028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C51F2"/>
    <w:multiLevelType w:val="hybridMultilevel"/>
    <w:tmpl w:val="748A6F62"/>
    <w:lvl w:ilvl="0" w:tplc="154EBF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DB57C1"/>
    <w:multiLevelType w:val="hybridMultilevel"/>
    <w:tmpl w:val="D95AF8BC"/>
    <w:lvl w:ilvl="0" w:tplc="59940ACA">
      <w:start w:val="1"/>
      <w:numFmt w:val="decimal"/>
      <w:lvlText w:val="%1."/>
      <w:lvlJc w:val="left"/>
      <w:pPr>
        <w:tabs>
          <w:tab w:val="num" w:pos="720"/>
        </w:tabs>
        <w:ind w:left="720" w:hanging="360"/>
      </w:pPr>
      <w:rPr>
        <w:rFonts w:cs="Times New Roman" w:hint="default"/>
      </w:rPr>
    </w:lvl>
    <w:lvl w:ilvl="1" w:tplc="154EBFDC">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0632EF2"/>
    <w:multiLevelType w:val="hybridMultilevel"/>
    <w:tmpl w:val="DA72C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277094"/>
    <w:multiLevelType w:val="hybridMultilevel"/>
    <w:tmpl w:val="C450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13131D"/>
    <w:multiLevelType w:val="hybridMultilevel"/>
    <w:tmpl w:val="E6B44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373509"/>
    <w:multiLevelType w:val="hybridMultilevel"/>
    <w:tmpl w:val="B652E4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177601"/>
    <w:multiLevelType w:val="hybridMultilevel"/>
    <w:tmpl w:val="9DC29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36282D"/>
    <w:multiLevelType w:val="hybridMultilevel"/>
    <w:tmpl w:val="C8B4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650A92"/>
    <w:multiLevelType w:val="hybridMultilevel"/>
    <w:tmpl w:val="DEE454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77A45E6"/>
    <w:multiLevelType w:val="hybridMultilevel"/>
    <w:tmpl w:val="AADC55C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4421CC1"/>
    <w:multiLevelType w:val="hybridMultilevel"/>
    <w:tmpl w:val="84009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79E143A"/>
    <w:multiLevelType w:val="hybridMultilevel"/>
    <w:tmpl w:val="2CCCD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567D2C"/>
    <w:multiLevelType w:val="hybridMultilevel"/>
    <w:tmpl w:val="C28E5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49E4226"/>
    <w:multiLevelType w:val="hybridMultilevel"/>
    <w:tmpl w:val="FCA8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FA354A"/>
    <w:multiLevelType w:val="hybridMultilevel"/>
    <w:tmpl w:val="3CF8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C65031"/>
    <w:multiLevelType w:val="hybridMultilevel"/>
    <w:tmpl w:val="5A98D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17E3E23"/>
    <w:multiLevelType w:val="hybridMultilevel"/>
    <w:tmpl w:val="E41EE5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1800FB2"/>
    <w:multiLevelType w:val="hybridMultilevel"/>
    <w:tmpl w:val="9C107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336504"/>
    <w:multiLevelType w:val="hybridMultilevel"/>
    <w:tmpl w:val="83AE1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BE552AC"/>
    <w:multiLevelType w:val="hybridMultilevel"/>
    <w:tmpl w:val="D900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8053EE"/>
    <w:multiLevelType w:val="hybridMultilevel"/>
    <w:tmpl w:val="3490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2"/>
  </w:num>
  <w:num w:numId="4">
    <w:abstractNumId w:val="15"/>
  </w:num>
  <w:num w:numId="5">
    <w:abstractNumId w:val="14"/>
  </w:num>
  <w:num w:numId="6">
    <w:abstractNumId w:val="20"/>
  </w:num>
  <w:num w:numId="7">
    <w:abstractNumId w:val="11"/>
  </w:num>
  <w:num w:numId="8">
    <w:abstractNumId w:val="9"/>
  </w:num>
  <w:num w:numId="9">
    <w:abstractNumId w:val="8"/>
  </w:num>
  <w:num w:numId="10">
    <w:abstractNumId w:val="23"/>
  </w:num>
  <w:num w:numId="11">
    <w:abstractNumId w:val="7"/>
  </w:num>
  <w:num w:numId="12">
    <w:abstractNumId w:val="18"/>
  </w:num>
  <w:num w:numId="13">
    <w:abstractNumId w:val="10"/>
  </w:num>
  <w:num w:numId="14">
    <w:abstractNumId w:val="2"/>
  </w:num>
  <w:num w:numId="15">
    <w:abstractNumId w:val="24"/>
  </w:num>
  <w:num w:numId="16">
    <w:abstractNumId w:val="3"/>
  </w:num>
  <w:num w:numId="17">
    <w:abstractNumId w:val="12"/>
  </w:num>
  <w:num w:numId="18">
    <w:abstractNumId w:val="1"/>
  </w:num>
  <w:num w:numId="19">
    <w:abstractNumId w:val="17"/>
  </w:num>
  <w:num w:numId="20">
    <w:abstractNumId w:val="19"/>
  </w:num>
  <w:num w:numId="21">
    <w:abstractNumId w:val="13"/>
  </w:num>
  <w:num w:numId="22">
    <w:abstractNumId w:val="6"/>
  </w:num>
  <w:num w:numId="23">
    <w:abstractNumId w:val="16"/>
  </w:num>
  <w:num w:numId="24">
    <w:abstractNumId w:val="2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0E93"/>
    <w:rsid w:val="0005682F"/>
    <w:rsid w:val="000E315B"/>
    <w:rsid w:val="000F7BA7"/>
    <w:rsid w:val="00166225"/>
    <w:rsid w:val="002C71A2"/>
    <w:rsid w:val="002F2174"/>
    <w:rsid w:val="003078E4"/>
    <w:rsid w:val="00383A09"/>
    <w:rsid w:val="003A442A"/>
    <w:rsid w:val="003F6C10"/>
    <w:rsid w:val="004210D4"/>
    <w:rsid w:val="005B321B"/>
    <w:rsid w:val="00624EBC"/>
    <w:rsid w:val="00640D5B"/>
    <w:rsid w:val="00693043"/>
    <w:rsid w:val="006D450C"/>
    <w:rsid w:val="00855EB6"/>
    <w:rsid w:val="0087745B"/>
    <w:rsid w:val="008A2A1A"/>
    <w:rsid w:val="008A3FF0"/>
    <w:rsid w:val="00932476"/>
    <w:rsid w:val="00947EA2"/>
    <w:rsid w:val="009F7EB9"/>
    <w:rsid w:val="00A25A9E"/>
    <w:rsid w:val="00A92C07"/>
    <w:rsid w:val="00B34044"/>
    <w:rsid w:val="00B82765"/>
    <w:rsid w:val="00BC494B"/>
    <w:rsid w:val="00C46421"/>
    <w:rsid w:val="00E371E1"/>
    <w:rsid w:val="00E51388"/>
    <w:rsid w:val="00EB6AAB"/>
    <w:rsid w:val="00ED2A77"/>
    <w:rsid w:val="00F30E93"/>
    <w:rsid w:val="00F949D7"/>
    <w:rsid w:val="00FC22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0E93"/>
    <w:rPr>
      <w:sz w:val="24"/>
      <w:szCs w:val="24"/>
    </w:rPr>
  </w:style>
  <w:style w:type="paragraph" w:styleId="Heading4">
    <w:name w:val="heading 4"/>
    <w:basedOn w:val="Normal"/>
    <w:next w:val="Normal"/>
    <w:link w:val="Heading4Char"/>
    <w:uiPriority w:val="9"/>
    <w:qFormat/>
    <w:rsid w:val="00383A09"/>
    <w:pPr>
      <w:keepNext/>
      <w:outlineLvl w:val="3"/>
    </w:pPr>
    <w:rPr>
      <w:b/>
      <w:sz w:val="20"/>
      <w:szCs w:val="20"/>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5387C"/>
    <w:rPr>
      <w:rFonts w:asciiTheme="minorHAnsi" w:eastAsiaTheme="minorEastAsia" w:hAnsiTheme="minorHAnsi" w:cstheme="minorBidi"/>
      <w:b/>
      <w:bCs/>
      <w:sz w:val="28"/>
      <w:szCs w:val="28"/>
    </w:rPr>
  </w:style>
  <w:style w:type="paragraph" w:styleId="Header">
    <w:name w:val="header"/>
    <w:basedOn w:val="Normal"/>
    <w:link w:val="HeaderChar"/>
    <w:uiPriority w:val="99"/>
    <w:rsid w:val="00F30E93"/>
    <w:pPr>
      <w:tabs>
        <w:tab w:val="center" w:pos="4320"/>
        <w:tab w:val="right" w:pos="8640"/>
      </w:tabs>
    </w:pPr>
  </w:style>
  <w:style w:type="character" w:customStyle="1" w:styleId="HeaderChar">
    <w:name w:val="Header Char"/>
    <w:basedOn w:val="DefaultParagraphFont"/>
    <w:link w:val="Header"/>
    <w:uiPriority w:val="99"/>
    <w:semiHidden/>
    <w:rsid w:val="00A5387C"/>
    <w:rPr>
      <w:sz w:val="24"/>
      <w:szCs w:val="24"/>
    </w:rPr>
  </w:style>
  <w:style w:type="paragraph" w:styleId="Footer">
    <w:name w:val="footer"/>
    <w:basedOn w:val="Normal"/>
    <w:link w:val="FooterChar"/>
    <w:uiPriority w:val="99"/>
    <w:rsid w:val="00F30E93"/>
    <w:pPr>
      <w:tabs>
        <w:tab w:val="center" w:pos="4320"/>
        <w:tab w:val="right" w:pos="8640"/>
      </w:tabs>
    </w:pPr>
  </w:style>
  <w:style w:type="character" w:customStyle="1" w:styleId="FooterChar">
    <w:name w:val="Footer Char"/>
    <w:basedOn w:val="DefaultParagraphFont"/>
    <w:link w:val="Footer"/>
    <w:uiPriority w:val="99"/>
    <w:semiHidden/>
    <w:rsid w:val="00A5387C"/>
    <w:rPr>
      <w:sz w:val="24"/>
      <w:szCs w:val="24"/>
    </w:rPr>
  </w:style>
  <w:style w:type="paragraph" w:styleId="BalloonText">
    <w:name w:val="Balloon Text"/>
    <w:basedOn w:val="Normal"/>
    <w:link w:val="BalloonTextChar"/>
    <w:uiPriority w:val="99"/>
    <w:semiHidden/>
    <w:rsid w:val="00383A09"/>
    <w:rPr>
      <w:rFonts w:ascii="Tahoma" w:hAnsi="Tahoma" w:cs="Tahoma"/>
      <w:sz w:val="16"/>
      <w:szCs w:val="16"/>
    </w:rPr>
  </w:style>
  <w:style w:type="character" w:customStyle="1" w:styleId="BalloonTextChar">
    <w:name w:val="Balloon Text Char"/>
    <w:basedOn w:val="DefaultParagraphFont"/>
    <w:link w:val="BalloonText"/>
    <w:uiPriority w:val="99"/>
    <w:semiHidden/>
    <w:rsid w:val="00A5387C"/>
    <w:rPr>
      <w:sz w:val="0"/>
      <w:szCs w:val="0"/>
    </w:rPr>
  </w:style>
  <w:style w:type="table" w:styleId="ColorfulList-Accent1">
    <w:name w:val="Colorful List Accent 1"/>
    <w:basedOn w:val="TableNormal"/>
    <w:uiPriority w:val="72"/>
    <w:rsid w:val="00A5387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752625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721</Words>
  <Characters>4116</Characters>
  <Application>Microsoft Office Outlook</Application>
  <DocSecurity>0</DocSecurity>
  <Lines>0</Lines>
  <Paragraphs>0</Paragraphs>
  <ScaleCrop>false</ScaleCrop>
  <Company>GEMC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[Entity]</dc:title>
  <dc:subject/>
  <dc:creator>Niki Knox</dc:creator>
  <cp:keywords/>
  <dc:description/>
  <cp:lastModifiedBy>Daphne Greenberg</cp:lastModifiedBy>
  <cp:revision>2</cp:revision>
  <cp:lastPrinted>2011-08-29T19:53:00Z</cp:lastPrinted>
  <dcterms:created xsi:type="dcterms:W3CDTF">2011-09-12T02:35:00Z</dcterms:created>
  <dcterms:modified xsi:type="dcterms:W3CDTF">2011-09-12T02:35:00Z</dcterms:modified>
</cp:coreProperties>
</file>